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AB9F8" w14:textId="77777777" w:rsidR="006F548D" w:rsidRPr="003016C0" w:rsidRDefault="006F548D">
      <w:pPr>
        <w:pStyle w:val="Header"/>
        <w:tabs>
          <w:tab w:val="clear" w:pos="4320"/>
          <w:tab w:val="clear" w:pos="8640"/>
        </w:tabs>
        <w:rPr>
          <w:rFonts w:ascii="Calibri" w:hAnsi="Calibri" w:cs="Arial"/>
          <w:color w:val="000000"/>
        </w:rPr>
      </w:pPr>
    </w:p>
    <w:p w14:paraId="2FCD2AC6" w14:textId="77777777" w:rsidR="008B7F3D" w:rsidRPr="00710607" w:rsidRDefault="008B08CB" w:rsidP="008B7F3D">
      <w:pPr>
        <w:rPr>
          <w:rFonts w:ascii="Tahoma" w:hAnsi="Tahoma" w:cs="Tahoma"/>
          <w:color w:val="000000"/>
          <w:sz w:val="22"/>
          <w:szCs w:val="22"/>
        </w:rPr>
      </w:pPr>
      <w:r w:rsidRPr="00710607">
        <w:rPr>
          <w:rFonts w:ascii="Tahoma" w:hAnsi="Tahoma" w:cs="Tahoma"/>
          <w:color w:val="000000"/>
          <w:sz w:val="22"/>
          <w:szCs w:val="22"/>
        </w:rPr>
        <w:t xml:space="preserve">The ATO </w:t>
      </w:r>
      <w:r w:rsidR="00154293" w:rsidRPr="00710607">
        <w:rPr>
          <w:rFonts w:ascii="Tahoma" w:hAnsi="Tahoma" w:cs="Tahoma"/>
          <w:color w:val="000000"/>
          <w:sz w:val="22"/>
          <w:szCs w:val="22"/>
        </w:rPr>
        <w:t>is</w:t>
      </w:r>
      <w:r w:rsidRPr="00710607">
        <w:rPr>
          <w:rFonts w:ascii="Tahoma" w:hAnsi="Tahoma" w:cs="Tahoma"/>
          <w:color w:val="000000"/>
          <w:sz w:val="22"/>
          <w:szCs w:val="22"/>
        </w:rPr>
        <w:t xml:space="preserve"> </w:t>
      </w:r>
      <w:r w:rsidR="00154293" w:rsidRPr="00710607">
        <w:rPr>
          <w:rFonts w:ascii="Tahoma" w:hAnsi="Tahoma" w:cs="Tahoma"/>
          <w:color w:val="000000"/>
          <w:sz w:val="22"/>
          <w:szCs w:val="22"/>
        </w:rPr>
        <w:t>perform</w:t>
      </w:r>
      <w:r w:rsidR="00034C59">
        <w:rPr>
          <w:rFonts w:ascii="Tahoma" w:hAnsi="Tahoma" w:cs="Tahoma"/>
          <w:color w:val="000000"/>
          <w:sz w:val="22"/>
          <w:szCs w:val="22"/>
        </w:rPr>
        <w:t>ing</w:t>
      </w:r>
      <w:r w:rsidR="00154293" w:rsidRPr="00710607">
        <w:rPr>
          <w:rFonts w:ascii="Tahoma" w:hAnsi="Tahoma" w:cs="Tahoma"/>
          <w:color w:val="000000"/>
          <w:sz w:val="22"/>
          <w:szCs w:val="22"/>
        </w:rPr>
        <w:t xml:space="preserve"> extensive audits on </w:t>
      </w:r>
      <w:r w:rsidRPr="00710607">
        <w:rPr>
          <w:rFonts w:ascii="Tahoma" w:hAnsi="Tahoma" w:cs="Tahoma"/>
          <w:color w:val="000000"/>
          <w:sz w:val="22"/>
          <w:szCs w:val="22"/>
        </w:rPr>
        <w:t>work-related deductions</w:t>
      </w:r>
      <w:r w:rsidR="00154293" w:rsidRPr="00710607">
        <w:rPr>
          <w:rFonts w:ascii="Tahoma" w:hAnsi="Tahoma" w:cs="Tahoma"/>
          <w:color w:val="000000"/>
          <w:sz w:val="22"/>
          <w:szCs w:val="22"/>
        </w:rPr>
        <w:t xml:space="preserve"> including motor vehicle expenses</w:t>
      </w:r>
      <w:r w:rsidR="00034C59">
        <w:rPr>
          <w:rFonts w:ascii="Tahoma" w:hAnsi="Tahoma" w:cs="Tahoma"/>
          <w:color w:val="000000"/>
          <w:sz w:val="22"/>
          <w:szCs w:val="22"/>
        </w:rPr>
        <w:t>, so</w:t>
      </w:r>
      <w:r w:rsidR="00154293" w:rsidRPr="00710607">
        <w:rPr>
          <w:rFonts w:ascii="Tahoma" w:hAnsi="Tahoma" w:cs="Tahoma"/>
          <w:color w:val="000000"/>
          <w:sz w:val="22"/>
          <w:szCs w:val="22"/>
        </w:rPr>
        <w:t xml:space="preserve"> it is </w:t>
      </w:r>
      <w:r w:rsidR="00034C59">
        <w:rPr>
          <w:rFonts w:ascii="Tahoma" w:hAnsi="Tahoma" w:cs="Tahoma"/>
          <w:color w:val="000000"/>
          <w:sz w:val="22"/>
          <w:szCs w:val="22"/>
        </w:rPr>
        <w:t xml:space="preserve">imperative </w:t>
      </w:r>
      <w:r w:rsidR="00154293" w:rsidRPr="00710607">
        <w:rPr>
          <w:rFonts w:ascii="Tahoma" w:hAnsi="Tahoma" w:cs="Tahoma"/>
          <w:color w:val="000000"/>
          <w:sz w:val="22"/>
          <w:szCs w:val="22"/>
        </w:rPr>
        <w:t xml:space="preserve">to </w:t>
      </w:r>
      <w:r w:rsidR="00034C59">
        <w:rPr>
          <w:rFonts w:ascii="Tahoma" w:hAnsi="Tahoma" w:cs="Tahoma"/>
          <w:color w:val="000000"/>
          <w:sz w:val="22"/>
          <w:szCs w:val="22"/>
        </w:rPr>
        <w:t>keep</w:t>
      </w:r>
      <w:r w:rsidR="00154293" w:rsidRPr="00710607">
        <w:rPr>
          <w:rFonts w:ascii="Tahoma" w:hAnsi="Tahoma" w:cs="Tahoma"/>
          <w:color w:val="000000"/>
          <w:sz w:val="22"/>
          <w:szCs w:val="22"/>
        </w:rPr>
        <w:t xml:space="preserve"> </w:t>
      </w:r>
      <w:r w:rsidR="00EE1ED3" w:rsidRPr="00710607">
        <w:rPr>
          <w:rFonts w:ascii="Tahoma" w:hAnsi="Tahoma" w:cs="Tahoma"/>
          <w:color w:val="000000"/>
          <w:sz w:val="22"/>
          <w:szCs w:val="22"/>
        </w:rPr>
        <w:t xml:space="preserve">the necessary </w:t>
      </w:r>
      <w:r w:rsidR="00154293" w:rsidRPr="00710607">
        <w:rPr>
          <w:rFonts w:ascii="Tahoma" w:hAnsi="Tahoma" w:cs="Tahoma"/>
          <w:color w:val="000000"/>
          <w:sz w:val="22"/>
          <w:szCs w:val="22"/>
        </w:rPr>
        <w:t>substantiat</w:t>
      </w:r>
      <w:r w:rsidR="00EB075E" w:rsidRPr="00710607">
        <w:rPr>
          <w:rFonts w:ascii="Tahoma" w:hAnsi="Tahoma" w:cs="Tahoma"/>
          <w:color w:val="000000"/>
          <w:sz w:val="22"/>
          <w:szCs w:val="22"/>
        </w:rPr>
        <w:t>ion</w:t>
      </w:r>
      <w:r w:rsidR="00EE1ED3" w:rsidRPr="00710607">
        <w:rPr>
          <w:rFonts w:ascii="Tahoma" w:hAnsi="Tahoma" w:cs="Tahoma"/>
          <w:color w:val="000000"/>
          <w:sz w:val="22"/>
          <w:szCs w:val="22"/>
        </w:rPr>
        <w:t xml:space="preserve"> records.</w:t>
      </w:r>
      <w:r w:rsidRPr="00710607">
        <w:rPr>
          <w:rFonts w:ascii="Tahoma" w:hAnsi="Tahoma" w:cs="Tahoma"/>
          <w:color w:val="000000"/>
          <w:sz w:val="22"/>
          <w:szCs w:val="22"/>
        </w:rPr>
        <w:t xml:space="preserve"> </w:t>
      </w:r>
    </w:p>
    <w:p w14:paraId="6CEEB2F0" w14:textId="77777777" w:rsidR="003575C5" w:rsidRPr="00710607" w:rsidRDefault="003575C5">
      <w:pPr>
        <w:rPr>
          <w:rFonts w:ascii="Tahoma" w:hAnsi="Tahoma" w:cs="Tahoma"/>
          <w:color w:val="000000"/>
          <w:sz w:val="22"/>
          <w:szCs w:val="22"/>
        </w:rPr>
      </w:pPr>
    </w:p>
    <w:p w14:paraId="1C538631" w14:textId="77777777" w:rsidR="008B7F3D" w:rsidRPr="00710607" w:rsidRDefault="008B7F3D" w:rsidP="008B7F3D">
      <w:pPr>
        <w:rPr>
          <w:rFonts w:ascii="Tahoma" w:hAnsi="Tahoma" w:cs="Tahoma"/>
          <w:color w:val="000000"/>
          <w:sz w:val="22"/>
          <w:szCs w:val="22"/>
        </w:rPr>
      </w:pPr>
      <w:proofErr w:type="gramStart"/>
      <w:r w:rsidRPr="00710607">
        <w:rPr>
          <w:rFonts w:ascii="Tahoma" w:hAnsi="Tahoma" w:cs="Tahoma"/>
          <w:color w:val="000000"/>
          <w:sz w:val="22"/>
          <w:szCs w:val="22"/>
        </w:rPr>
        <w:t>In order for</w:t>
      </w:r>
      <w:proofErr w:type="gramEnd"/>
      <w:r w:rsidRPr="00710607">
        <w:rPr>
          <w:rFonts w:ascii="Tahoma" w:hAnsi="Tahoma" w:cs="Tahoma"/>
          <w:color w:val="000000"/>
          <w:sz w:val="22"/>
          <w:szCs w:val="22"/>
        </w:rPr>
        <w:t xml:space="preserve"> us to maximise your motor vehicle expenses claim and reduce the possibility of an </w:t>
      </w:r>
      <w:smartTag w:uri="urn:schemas-microsoft-com:office:smarttags" w:element="stockticker">
        <w:r w:rsidRPr="00710607">
          <w:rPr>
            <w:rFonts w:ascii="Tahoma" w:hAnsi="Tahoma" w:cs="Tahoma"/>
            <w:color w:val="000000"/>
            <w:sz w:val="22"/>
            <w:szCs w:val="22"/>
          </w:rPr>
          <w:t>ATO</w:t>
        </w:r>
      </w:smartTag>
      <w:r w:rsidRPr="00710607">
        <w:rPr>
          <w:rFonts w:ascii="Tahoma" w:hAnsi="Tahoma" w:cs="Tahoma"/>
          <w:color w:val="000000"/>
          <w:sz w:val="22"/>
          <w:szCs w:val="22"/>
        </w:rPr>
        <w:t xml:space="preserve"> audit, please provide the following details:</w:t>
      </w:r>
    </w:p>
    <w:p w14:paraId="4B4FD9F2" w14:textId="77777777" w:rsidR="008B7F3D" w:rsidRPr="00710607" w:rsidRDefault="008B7F3D">
      <w:pPr>
        <w:rPr>
          <w:rFonts w:ascii="Tahoma" w:hAnsi="Tahoma" w:cs="Tahoma"/>
          <w:color w:val="000000"/>
          <w:sz w:val="22"/>
          <w:szCs w:val="22"/>
        </w:rPr>
      </w:pPr>
    </w:p>
    <w:tbl>
      <w:tblPr>
        <w:tblW w:w="10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08"/>
        <w:gridCol w:w="1900"/>
      </w:tblGrid>
      <w:tr w:rsidR="00AE5CE2" w:rsidRPr="00710607" w14:paraId="3EF8EA65" w14:textId="77777777" w:rsidTr="003016C0">
        <w:tc>
          <w:tcPr>
            <w:tcW w:w="89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8F214" w14:textId="77777777" w:rsidR="00AE5CE2" w:rsidRPr="00710607" w:rsidRDefault="00AE5CE2" w:rsidP="00151EDC">
            <w:pPr>
              <w:tabs>
                <w:tab w:val="left" w:pos="8592"/>
                <w:tab w:val="left" w:pos="8692"/>
              </w:tabs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710607">
              <w:rPr>
                <w:rFonts w:ascii="Tahoma" w:hAnsi="Tahoma" w:cs="Tahoma"/>
                <w:color w:val="000000"/>
                <w:sz w:val="22"/>
                <w:szCs w:val="22"/>
              </w:rPr>
              <w:t>Do you possess a current motor vehicle logbook (i.e.</w:t>
            </w:r>
            <w:r w:rsidR="00151EDC">
              <w:rPr>
                <w:rFonts w:ascii="Tahoma" w:hAnsi="Tahoma" w:cs="Tahoma"/>
                <w:color w:val="000000"/>
                <w:sz w:val="22"/>
                <w:szCs w:val="22"/>
              </w:rPr>
              <w:t xml:space="preserve"> kept for</w:t>
            </w:r>
            <w:r w:rsidRPr="00710607">
              <w:rPr>
                <w:rFonts w:ascii="Tahoma" w:hAnsi="Tahoma" w:cs="Tahoma"/>
                <w:color w:val="000000"/>
                <w:sz w:val="22"/>
                <w:szCs w:val="22"/>
              </w:rPr>
              <w:t xml:space="preserve"> a minim</w:t>
            </w:r>
            <w:r w:rsidR="00EC2556" w:rsidRPr="00710607">
              <w:rPr>
                <w:rFonts w:ascii="Tahoma" w:hAnsi="Tahoma" w:cs="Tahoma"/>
                <w:color w:val="000000"/>
                <w:sz w:val="22"/>
                <w:szCs w:val="22"/>
              </w:rPr>
              <w:t xml:space="preserve">um of 12 weeks </w:t>
            </w:r>
            <w:r w:rsidR="00151EDC">
              <w:rPr>
                <w:rFonts w:ascii="Tahoma" w:hAnsi="Tahoma" w:cs="Tahoma"/>
                <w:color w:val="000000"/>
                <w:sz w:val="22"/>
                <w:szCs w:val="22"/>
              </w:rPr>
              <w:t>in the last 5 years</w:t>
            </w:r>
            <w:r w:rsidRPr="00710607">
              <w:rPr>
                <w:rFonts w:ascii="Tahoma" w:hAnsi="Tahoma" w:cs="Tahoma"/>
                <w:color w:val="000000"/>
                <w:sz w:val="22"/>
                <w:szCs w:val="22"/>
              </w:rPr>
              <w:t>)?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21BC8F3" w14:textId="4D61C513" w:rsidR="00AE5CE2" w:rsidRPr="00710607" w:rsidRDefault="008906FD" w:rsidP="008906F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2052">
              <w:rPr>
                <w:rFonts w:ascii="Tahoma" w:hAnsi="Tahoma" w:cs="Tahoma"/>
                <w:color w:val="00000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22052">
              <w:rPr>
                <w:rFonts w:ascii="Tahoma" w:hAnsi="Tahoma" w:cs="Tahoma"/>
                <w:color w:val="000000"/>
              </w:rPr>
              <w:instrText xml:space="preserve"> FORMCHECKBOX </w:instrText>
            </w:r>
            <w:r w:rsidRPr="00222052">
              <w:rPr>
                <w:rFonts w:ascii="Tahoma" w:hAnsi="Tahoma" w:cs="Tahoma"/>
                <w:color w:val="000000"/>
              </w:rPr>
            </w:r>
            <w:r w:rsidRPr="00222052">
              <w:rPr>
                <w:rFonts w:ascii="Tahoma" w:hAnsi="Tahoma" w:cs="Tahoma"/>
                <w:color w:val="000000"/>
              </w:rPr>
              <w:fldChar w:fldCharType="separate"/>
            </w:r>
            <w:r w:rsidRPr="00222052">
              <w:rPr>
                <w:rFonts w:ascii="Tahoma" w:hAnsi="Tahoma" w:cs="Tahoma"/>
                <w:color w:val="000000"/>
              </w:rPr>
              <w:fldChar w:fldCharType="end"/>
            </w:r>
            <w:r w:rsidRPr="00222052">
              <w:rPr>
                <w:rFonts w:ascii="Tahoma" w:hAnsi="Tahoma" w:cs="Tahoma"/>
                <w:color w:val="000000"/>
              </w:rPr>
              <w:t xml:space="preserve">Yes  </w:t>
            </w:r>
            <w:r w:rsidRPr="00222052">
              <w:rPr>
                <w:rFonts w:ascii="Tahoma" w:hAnsi="Tahoma" w:cs="Tahoma"/>
                <w:color w:val="00000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22052">
              <w:rPr>
                <w:rFonts w:ascii="Tahoma" w:hAnsi="Tahoma" w:cs="Tahoma"/>
                <w:color w:val="000000"/>
              </w:rPr>
              <w:instrText xml:space="preserve"> FORMCHECKBOX </w:instrText>
            </w:r>
            <w:r w:rsidRPr="00222052">
              <w:rPr>
                <w:rFonts w:ascii="Tahoma" w:hAnsi="Tahoma" w:cs="Tahoma"/>
                <w:color w:val="000000"/>
              </w:rPr>
            </w:r>
            <w:r w:rsidRPr="00222052">
              <w:rPr>
                <w:rFonts w:ascii="Tahoma" w:hAnsi="Tahoma" w:cs="Tahoma"/>
                <w:color w:val="000000"/>
              </w:rPr>
              <w:fldChar w:fldCharType="separate"/>
            </w:r>
            <w:r w:rsidRPr="00222052">
              <w:rPr>
                <w:rFonts w:ascii="Tahoma" w:hAnsi="Tahoma" w:cs="Tahoma"/>
                <w:color w:val="000000"/>
              </w:rPr>
              <w:fldChar w:fldCharType="end"/>
            </w:r>
            <w:r w:rsidRPr="00222052">
              <w:rPr>
                <w:rFonts w:ascii="Tahoma" w:hAnsi="Tahoma" w:cs="Tahoma"/>
                <w:color w:val="000000"/>
              </w:rPr>
              <w:t>No</w:t>
            </w:r>
          </w:p>
        </w:tc>
      </w:tr>
    </w:tbl>
    <w:p w14:paraId="6E44EF8B" w14:textId="77777777" w:rsidR="00710607" w:rsidRDefault="00710607">
      <w:pPr>
        <w:rPr>
          <w:rFonts w:ascii="Tahoma" w:hAnsi="Tahoma" w:cs="Tahoma"/>
          <w:b/>
          <w:sz w:val="22"/>
          <w:szCs w:val="22"/>
        </w:rPr>
      </w:pPr>
    </w:p>
    <w:p w14:paraId="65A692F1" w14:textId="77777777" w:rsidR="00AE5CE2" w:rsidRPr="00710607" w:rsidRDefault="002428ED">
      <w:pPr>
        <w:rPr>
          <w:rFonts w:ascii="Tahoma" w:hAnsi="Tahoma" w:cs="Tahoma"/>
          <w:b/>
          <w:sz w:val="22"/>
          <w:szCs w:val="22"/>
        </w:rPr>
      </w:pPr>
      <w:r w:rsidRPr="00710607">
        <w:rPr>
          <w:rFonts w:ascii="Tahoma" w:hAnsi="Tahoma" w:cs="Tahoma"/>
          <w:b/>
          <w:sz w:val="22"/>
          <w:szCs w:val="22"/>
        </w:rPr>
        <w:t>(Important: You cannot claim deductions under the “logbook” method without having a completed current logbook.)</w:t>
      </w:r>
    </w:p>
    <w:p w14:paraId="426013AC" w14:textId="77777777" w:rsidR="002428ED" w:rsidRPr="003016C0" w:rsidRDefault="002428ED">
      <w:pPr>
        <w:rPr>
          <w:rFonts w:ascii="Calibri" w:hAnsi="Calibri" w:cs="Arial"/>
        </w:rPr>
      </w:pPr>
    </w:p>
    <w:tbl>
      <w:tblPr>
        <w:tblW w:w="10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8"/>
        <w:gridCol w:w="2662"/>
        <w:gridCol w:w="2838"/>
        <w:gridCol w:w="2662"/>
      </w:tblGrid>
      <w:tr w:rsidR="006F548D" w:rsidRPr="00710607" w14:paraId="6CF565B5" w14:textId="77777777" w:rsidTr="00FD1AD5">
        <w:trPr>
          <w:cantSplit/>
          <w:trHeight w:val="340"/>
        </w:trPr>
        <w:tc>
          <w:tcPr>
            <w:tcW w:w="10670" w:type="dxa"/>
            <w:gridSpan w:val="4"/>
            <w:shd w:val="clear" w:color="auto" w:fill="BFBFBF"/>
            <w:vAlign w:val="center"/>
          </w:tcPr>
          <w:p w14:paraId="7ADF8B71" w14:textId="77777777" w:rsidR="006F548D" w:rsidRPr="00CE0901" w:rsidRDefault="006F548D" w:rsidP="00DC0D0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CE0901">
              <w:rPr>
                <w:rFonts w:ascii="Tahoma" w:hAnsi="Tahoma" w:cs="Tahoma"/>
                <w:b/>
                <w:bCs/>
                <w:sz w:val="18"/>
                <w:szCs w:val="18"/>
              </w:rPr>
              <w:t>VEHICLE DETAILS</w:t>
            </w:r>
          </w:p>
        </w:tc>
      </w:tr>
      <w:tr w:rsidR="006F548D" w:rsidRPr="00710607" w14:paraId="371C2AEC" w14:textId="77777777">
        <w:trPr>
          <w:trHeight w:val="312"/>
        </w:trPr>
        <w:tc>
          <w:tcPr>
            <w:tcW w:w="2508" w:type="dxa"/>
            <w:shd w:val="clear" w:color="auto" w:fill="C0C0C0"/>
            <w:vAlign w:val="center"/>
          </w:tcPr>
          <w:p w14:paraId="1D4BD41B" w14:textId="77777777" w:rsidR="006F548D" w:rsidRPr="00710607" w:rsidRDefault="006F548D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Registration Number</w:t>
            </w:r>
          </w:p>
        </w:tc>
        <w:tc>
          <w:tcPr>
            <w:tcW w:w="2662" w:type="dxa"/>
            <w:vAlign w:val="center"/>
          </w:tcPr>
          <w:p w14:paraId="0114D353" w14:textId="77777777" w:rsidR="00314B9C" w:rsidRPr="00710607" w:rsidRDefault="00F16074" w:rsidP="009D36DF">
            <w:pPr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bookmarkEnd w:id="0"/>
            <w:r w:rsidR="009D36DF">
              <w:rPr>
                <w:rFonts w:ascii="Tahoma" w:hAnsi="Tahoma" w:cs="Tahoma"/>
                <w:sz w:val="18"/>
                <w:szCs w:val="18"/>
              </w:rPr>
              <w:t> </w:t>
            </w:r>
            <w:r w:rsidR="009D36DF">
              <w:rPr>
                <w:rFonts w:ascii="Tahoma" w:hAnsi="Tahoma" w:cs="Tahoma"/>
                <w:sz w:val="18"/>
                <w:szCs w:val="18"/>
              </w:rPr>
              <w:t> </w:t>
            </w:r>
            <w:r w:rsidR="009D36DF">
              <w:rPr>
                <w:rFonts w:ascii="Tahoma" w:hAnsi="Tahoma" w:cs="Tahoma"/>
                <w:sz w:val="18"/>
                <w:szCs w:val="18"/>
              </w:rPr>
              <w:t> </w:t>
            </w:r>
            <w:r w:rsidR="009D36DF">
              <w:rPr>
                <w:rFonts w:ascii="Tahoma" w:hAnsi="Tahoma" w:cs="Tahoma"/>
                <w:sz w:val="18"/>
                <w:szCs w:val="18"/>
              </w:rPr>
              <w:t> </w:t>
            </w:r>
            <w:r w:rsidR="009D36DF">
              <w:rPr>
                <w:rFonts w:ascii="Tahoma" w:hAnsi="Tahoma" w:cs="Tahoma"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2838" w:type="dxa"/>
            <w:shd w:val="clear" w:color="auto" w:fill="C0C0C0"/>
            <w:vAlign w:val="center"/>
          </w:tcPr>
          <w:p w14:paraId="16FBBD85" w14:textId="77777777" w:rsidR="006F548D" w:rsidRPr="00710607" w:rsidRDefault="006F548D" w:rsidP="00021570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Date of Purchase</w:t>
            </w:r>
          </w:p>
        </w:tc>
        <w:tc>
          <w:tcPr>
            <w:tcW w:w="2662" w:type="dxa"/>
            <w:vAlign w:val="center"/>
          </w:tcPr>
          <w:p w14:paraId="52A24ACB" w14:textId="77777777" w:rsidR="006F548D" w:rsidRPr="00710607" w:rsidRDefault="00F16074" w:rsidP="00041FB1">
            <w:pPr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6F548D" w:rsidRPr="00710607" w14:paraId="1FE8F887" w14:textId="77777777">
        <w:trPr>
          <w:trHeight w:val="312"/>
        </w:trPr>
        <w:tc>
          <w:tcPr>
            <w:tcW w:w="2508" w:type="dxa"/>
            <w:shd w:val="clear" w:color="auto" w:fill="C0C0C0"/>
            <w:vAlign w:val="center"/>
          </w:tcPr>
          <w:p w14:paraId="4EA7615F" w14:textId="77777777" w:rsidR="006F548D" w:rsidRPr="00710607" w:rsidRDefault="006F548D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Make of Vehicle</w:t>
            </w:r>
          </w:p>
        </w:tc>
        <w:tc>
          <w:tcPr>
            <w:tcW w:w="2662" w:type="dxa"/>
            <w:vAlign w:val="center"/>
          </w:tcPr>
          <w:p w14:paraId="064F57DA" w14:textId="77777777" w:rsidR="006F548D" w:rsidRPr="00710607" w:rsidRDefault="00F16074">
            <w:pPr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2838" w:type="dxa"/>
            <w:shd w:val="clear" w:color="auto" w:fill="C0C0C0"/>
            <w:vAlign w:val="center"/>
          </w:tcPr>
          <w:p w14:paraId="2CE9ED9C" w14:textId="77777777" w:rsidR="006F548D" w:rsidRPr="00710607" w:rsidRDefault="006F548D" w:rsidP="00021570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Purchase Price (excl. Trade-In)</w:t>
            </w:r>
          </w:p>
        </w:tc>
        <w:tc>
          <w:tcPr>
            <w:tcW w:w="2662" w:type="dxa"/>
            <w:vAlign w:val="center"/>
          </w:tcPr>
          <w:p w14:paraId="254D41FB" w14:textId="77777777" w:rsidR="006F548D" w:rsidRPr="00710607" w:rsidRDefault="00021570" w:rsidP="00041FB1">
            <w:pPr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$</w:t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="00041FB1">
              <w:rPr>
                <w:rFonts w:ascii="Tahoma" w:hAnsi="Tahoma" w:cs="Tahoma"/>
                <w:sz w:val="18"/>
                <w:szCs w:val="18"/>
              </w:rPr>
              <w:t> </w:t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6F548D" w:rsidRPr="00710607" w14:paraId="6A54DBC4" w14:textId="77777777">
        <w:trPr>
          <w:trHeight w:val="312"/>
        </w:trPr>
        <w:tc>
          <w:tcPr>
            <w:tcW w:w="2508" w:type="dxa"/>
            <w:shd w:val="clear" w:color="auto" w:fill="C0C0C0"/>
            <w:vAlign w:val="center"/>
          </w:tcPr>
          <w:p w14:paraId="47930B50" w14:textId="77777777" w:rsidR="006F548D" w:rsidRPr="00710607" w:rsidRDefault="006F548D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Model of Vehicle</w:t>
            </w:r>
          </w:p>
        </w:tc>
        <w:tc>
          <w:tcPr>
            <w:tcW w:w="2662" w:type="dxa"/>
            <w:vAlign w:val="center"/>
          </w:tcPr>
          <w:p w14:paraId="6F25E5B5" w14:textId="77777777" w:rsidR="006F548D" w:rsidRPr="00710607" w:rsidRDefault="00F16074">
            <w:pPr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2838" w:type="dxa"/>
            <w:shd w:val="clear" w:color="auto" w:fill="C0C0C0"/>
            <w:vAlign w:val="center"/>
          </w:tcPr>
          <w:p w14:paraId="1BEA554E" w14:textId="77777777" w:rsidR="006F548D" w:rsidRPr="00710607" w:rsidRDefault="006F548D" w:rsidP="00021570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Date of Sale</w:t>
            </w:r>
          </w:p>
        </w:tc>
        <w:tc>
          <w:tcPr>
            <w:tcW w:w="2662" w:type="dxa"/>
            <w:vAlign w:val="center"/>
          </w:tcPr>
          <w:p w14:paraId="07D75141" w14:textId="77777777" w:rsidR="006F548D" w:rsidRPr="00710607" w:rsidRDefault="00F16074">
            <w:pPr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6F548D" w:rsidRPr="00710607" w14:paraId="27465A33" w14:textId="77777777">
        <w:trPr>
          <w:trHeight w:val="312"/>
        </w:trPr>
        <w:tc>
          <w:tcPr>
            <w:tcW w:w="2508" w:type="dxa"/>
            <w:shd w:val="clear" w:color="auto" w:fill="C0C0C0"/>
            <w:vAlign w:val="center"/>
          </w:tcPr>
          <w:p w14:paraId="547FCE09" w14:textId="77777777" w:rsidR="006F548D" w:rsidRPr="00710607" w:rsidRDefault="006F548D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2662" w:type="dxa"/>
            <w:vAlign w:val="center"/>
          </w:tcPr>
          <w:p w14:paraId="46101552" w14:textId="77777777" w:rsidR="006F548D" w:rsidRPr="00710607" w:rsidRDefault="00F16074">
            <w:pPr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2838" w:type="dxa"/>
            <w:shd w:val="clear" w:color="auto" w:fill="C0C0C0"/>
            <w:vAlign w:val="center"/>
          </w:tcPr>
          <w:p w14:paraId="720ED3C3" w14:textId="77777777" w:rsidR="006F548D" w:rsidRPr="00710607" w:rsidRDefault="006F548D" w:rsidP="00021570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Sale Price</w:t>
            </w:r>
          </w:p>
        </w:tc>
        <w:tc>
          <w:tcPr>
            <w:tcW w:w="2662" w:type="dxa"/>
            <w:vAlign w:val="center"/>
          </w:tcPr>
          <w:p w14:paraId="3DDECC09" w14:textId="77777777" w:rsidR="006F548D" w:rsidRPr="00710607" w:rsidRDefault="00021570">
            <w:pPr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$</w:t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F16074"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F16074"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F16074"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F16074"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F16074"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="00F16074"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</w:tbl>
    <w:p w14:paraId="50FF23B4" w14:textId="77777777" w:rsidR="006F548D" w:rsidRDefault="006F548D">
      <w:pPr>
        <w:rPr>
          <w:rFonts w:ascii="Calibri" w:hAnsi="Calibri" w:cs="Arial"/>
        </w:rPr>
      </w:pPr>
    </w:p>
    <w:p w14:paraId="67098DAD" w14:textId="77777777" w:rsidR="00044A71" w:rsidRPr="003016C0" w:rsidRDefault="00044A71">
      <w:pPr>
        <w:rPr>
          <w:rFonts w:ascii="Calibri" w:hAnsi="Calibri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3"/>
        <w:gridCol w:w="2008"/>
        <w:gridCol w:w="2218"/>
        <w:gridCol w:w="1690"/>
        <w:gridCol w:w="1834"/>
        <w:gridCol w:w="1319"/>
      </w:tblGrid>
      <w:tr w:rsidR="006F548D" w:rsidRPr="00710607" w14:paraId="610BAB2B" w14:textId="77777777" w:rsidTr="00FD1AD5">
        <w:trPr>
          <w:trHeight w:val="340"/>
        </w:trPr>
        <w:tc>
          <w:tcPr>
            <w:tcW w:w="10648" w:type="dxa"/>
            <w:gridSpan w:val="6"/>
            <w:shd w:val="clear" w:color="auto" w:fill="BFBFBF"/>
            <w:vAlign w:val="center"/>
          </w:tcPr>
          <w:p w14:paraId="748D0527" w14:textId="77777777" w:rsidR="006F548D" w:rsidRPr="00CE0901" w:rsidRDefault="006F548D" w:rsidP="00DC0D0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CE0901">
              <w:rPr>
                <w:rFonts w:ascii="Tahoma" w:hAnsi="Tahoma" w:cs="Tahoma"/>
                <w:b/>
                <w:bCs/>
                <w:sz w:val="18"/>
                <w:szCs w:val="18"/>
              </w:rPr>
              <w:t>VEHICLE EXPENSES</w:t>
            </w:r>
          </w:p>
        </w:tc>
      </w:tr>
      <w:tr w:rsidR="006F548D" w:rsidRPr="00710607" w14:paraId="54393961" w14:textId="77777777" w:rsidTr="007E2538">
        <w:trPr>
          <w:trHeight w:val="312"/>
        </w:trPr>
        <w:tc>
          <w:tcPr>
            <w:tcW w:w="1526" w:type="dxa"/>
            <w:shd w:val="clear" w:color="auto" w:fill="C0C0C0"/>
            <w:vAlign w:val="center"/>
          </w:tcPr>
          <w:p w14:paraId="17B27028" w14:textId="77777777" w:rsidR="006F548D" w:rsidRPr="00710607" w:rsidRDefault="006F548D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Fuel / Oil</w:t>
            </w:r>
          </w:p>
        </w:tc>
        <w:tc>
          <w:tcPr>
            <w:tcW w:w="2022" w:type="dxa"/>
            <w:vAlign w:val="center"/>
          </w:tcPr>
          <w:p w14:paraId="338578B6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2230" w:type="dxa"/>
            <w:shd w:val="clear" w:color="auto" w:fill="C0C0C0"/>
            <w:vAlign w:val="center"/>
          </w:tcPr>
          <w:p w14:paraId="2274B137" w14:textId="77777777" w:rsidR="006F548D" w:rsidRPr="00710607" w:rsidRDefault="006F548D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b/>
                <w:bCs/>
                <w:sz w:val="18"/>
                <w:szCs w:val="18"/>
              </w:rPr>
              <w:t>Services (e.g. RACV)</w:t>
            </w:r>
          </w:p>
        </w:tc>
        <w:tc>
          <w:tcPr>
            <w:tcW w:w="1701" w:type="dxa"/>
            <w:vAlign w:val="center"/>
          </w:tcPr>
          <w:p w14:paraId="71BF4F50" w14:textId="77777777" w:rsidR="006F548D" w:rsidRPr="00710607" w:rsidRDefault="00F16074" w:rsidP="0062311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="0062311C">
              <w:rPr>
                <w:rFonts w:ascii="Tahoma" w:hAnsi="Tahoma" w:cs="Tahoma"/>
                <w:sz w:val="18"/>
                <w:szCs w:val="18"/>
              </w:rPr>
              <w:t> </w:t>
            </w:r>
            <w:r w:rsidR="0062311C">
              <w:rPr>
                <w:rFonts w:ascii="Tahoma" w:hAnsi="Tahoma" w:cs="Tahoma"/>
                <w:sz w:val="18"/>
                <w:szCs w:val="18"/>
              </w:rPr>
              <w:t> </w:t>
            </w:r>
            <w:r w:rsidR="0062311C">
              <w:rPr>
                <w:rFonts w:ascii="Tahoma" w:hAnsi="Tahoma" w:cs="Tahoma"/>
                <w:sz w:val="18"/>
                <w:szCs w:val="18"/>
              </w:rPr>
              <w:t> </w:t>
            </w:r>
            <w:r w:rsidR="0062311C">
              <w:rPr>
                <w:rFonts w:ascii="Tahoma" w:hAnsi="Tahoma" w:cs="Tahoma"/>
                <w:sz w:val="18"/>
                <w:szCs w:val="18"/>
              </w:rPr>
              <w:t> </w:t>
            </w:r>
            <w:r w:rsidR="0062311C">
              <w:rPr>
                <w:rFonts w:ascii="Tahoma" w:hAnsi="Tahoma" w:cs="Tahoma"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shd w:val="clear" w:color="auto" w:fill="C0C0C0"/>
            <w:vAlign w:val="center"/>
          </w:tcPr>
          <w:p w14:paraId="5352A314" w14:textId="77777777" w:rsidR="006F548D" w:rsidRPr="00710607" w:rsidRDefault="005561C0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Cs/>
                <w:sz w:val="18"/>
                <w:szCs w:val="18"/>
              </w:rPr>
              <w:t>Other</w:t>
            </w:r>
          </w:p>
        </w:tc>
        <w:tc>
          <w:tcPr>
            <w:tcW w:w="1326" w:type="dxa"/>
            <w:vAlign w:val="center"/>
          </w:tcPr>
          <w:p w14:paraId="24470937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6F548D" w:rsidRPr="00710607" w14:paraId="54A527F3" w14:textId="77777777" w:rsidTr="007E2538">
        <w:trPr>
          <w:trHeight w:val="312"/>
        </w:trPr>
        <w:tc>
          <w:tcPr>
            <w:tcW w:w="1526" w:type="dxa"/>
            <w:shd w:val="clear" w:color="auto" w:fill="C0C0C0"/>
            <w:vAlign w:val="center"/>
          </w:tcPr>
          <w:p w14:paraId="325B1322" w14:textId="77777777" w:rsidR="006F548D" w:rsidRPr="00710607" w:rsidRDefault="006F548D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Insurance</w:t>
            </w:r>
          </w:p>
        </w:tc>
        <w:tc>
          <w:tcPr>
            <w:tcW w:w="2022" w:type="dxa"/>
            <w:vAlign w:val="center"/>
          </w:tcPr>
          <w:p w14:paraId="6AF9D178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2230" w:type="dxa"/>
            <w:shd w:val="clear" w:color="auto" w:fill="C0C0C0"/>
            <w:vAlign w:val="center"/>
          </w:tcPr>
          <w:p w14:paraId="0CE5EBCC" w14:textId="77777777" w:rsidR="006F548D" w:rsidRPr="00710607" w:rsidRDefault="006F548D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b/>
                <w:bCs/>
                <w:sz w:val="18"/>
                <w:szCs w:val="18"/>
              </w:rPr>
              <w:t>Rego / 3rd Party Ins.</w:t>
            </w:r>
          </w:p>
        </w:tc>
        <w:tc>
          <w:tcPr>
            <w:tcW w:w="1701" w:type="dxa"/>
            <w:vAlign w:val="center"/>
          </w:tcPr>
          <w:p w14:paraId="6B93A6AE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shd w:val="clear" w:color="auto" w:fill="C0C0C0"/>
            <w:vAlign w:val="center"/>
          </w:tcPr>
          <w:p w14:paraId="1A6E5C8C" w14:textId="77777777" w:rsidR="006F548D" w:rsidRPr="00710607" w:rsidRDefault="007E2538" w:rsidP="007E2538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Cs/>
                <w:sz w:val="18"/>
                <w:szCs w:val="18"/>
              </w:rPr>
              <w:t>Business Parking</w:t>
            </w:r>
          </w:p>
        </w:tc>
        <w:tc>
          <w:tcPr>
            <w:tcW w:w="1326" w:type="dxa"/>
            <w:vAlign w:val="center"/>
          </w:tcPr>
          <w:p w14:paraId="16E119BD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6F548D" w:rsidRPr="00710607" w14:paraId="0ED3B622" w14:textId="77777777" w:rsidTr="007E2538">
        <w:trPr>
          <w:trHeight w:val="312"/>
        </w:trPr>
        <w:tc>
          <w:tcPr>
            <w:tcW w:w="1526" w:type="dxa"/>
            <w:shd w:val="clear" w:color="auto" w:fill="C0C0C0"/>
            <w:vAlign w:val="center"/>
          </w:tcPr>
          <w:p w14:paraId="5EFA6945" w14:textId="77777777" w:rsidR="006F548D" w:rsidRPr="00710607" w:rsidRDefault="006F548D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Repairs</w:t>
            </w:r>
          </w:p>
        </w:tc>
        <w:tc>
          <w:tcPr>
            <w:tcW w:w="2022" w:type="dxa"/>
            <w:vAlign w:val="center"/>
          </w:tcPr>
          <w:p w14:paraId="47A56DA8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2230" w:type="dxa"/>
            <w:shd w:val="clear" w:color="auto" w:fill="C0C0C0"/>
            <w:vAlign w:val="center"/>
          </w:tcPr>
          <w:p w14:paraId="306CADF5" w14:textId="77777777" w:rsidR="006F548D" w:rsidRPr="00710607" w:rsidRDefault="006F548D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Lease Payments</w:t>
            </w:r>
          </w:p>
        </w:tc>
        <w:tc>
          <w:tcPr>
            <w:tcW w:w="1701" w:type="dxa"/>
            <w:vAlign w:val="center"/>
          </w:tcPr>
          <w:p w14:paraId="545A675F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Merge w:val="restart"/>
            <w:shd w:val="clear" w:color="auto" w:fill="C0C0C0"/>
            <w:vAlign w:val="center"/>
          </w:tcPr>
          <w:p w14:paraId="2B3C7969" w14:textId="77777777" w:rsidR="005561C0" w:rsidRPr="005561C0" w:rsidRDefault="007E2538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Etag Business Use</w:t>
            </w:r>
          </w:p>
        </w:tc>
        <w:tc>
          <w:tcPr>
            <w:tcW w:w="1326" w:type="dxa"/>
            <w:vMerge w:val="restart"/>
            <w:vAlign w:val="center"/>
          </w:tcPr>
          <w:p w14:paraId="4A0A7913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6F548D" w:rsidRPr="00710607" w14:paraId="01733199" w14:textId="77777777" w:rsidTr="007E2538">
        <w:trPr>
          <w:trHeight w:val="312"/>
        </w:trPr>
        <w:tc>
          <w:tcPr>
            <w:tcW w:w="1526" w:type="dxa"/>
            <w:shd w:val="clear" w:color="auto" w:fill="C0C0C0"/>
            <w:vAlign w:val="center"/>
          </w:tcPr>
          <w:p w14:paraId="6AFEDCDD" w14:textId="77777777" w:rsidR="006F548D" w:rsidRPr="00710607" w:rsidRDefault="006F548D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b/>
                <w:bCs/>
                <w:sz w:val="18"/>
                <w:szCs w:val="18"/>
              </w:rPr>
              <w:t>Interest</w:t>
            </w:r>
          </w:p>
        </w:tc>
        <w:tc>
          <w:tcPr>
            <w:tcW w:w="2022" w:type="dxa"/>
            <w:vAlign w:val="center"/>
          </w:tcPr>
          <w:p w14:paraId="4E6BF20F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2230" w:type="dxa"/>
            <w:shd w:val="clear" w:color="auto" w:fill="C0C0C0"/>
            <w:vAlign w:val="center"/>
          </w:tcPr>
          <w:p w14:paraId="1E321952" w14:textId="77777777" w:rsidR="006F548D" w:rsidRPr="00710607" w:rsidRDefault="006F548D" w:rsidP="00DC0D07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t>Tyres / Battery</w:t>
            </w:r>
          </w:p>
        </w:tc>
        <w:tc>
          <w:tcPr>
            <w:tcW w:w="1701" w:type="dxa"/>
            <w:vAlign w:val="center"/>
          </w:tcPr>
          <w:p w14:paraId="03021989" w14:textId="77777777" w:rsidR="006F548D" w:rsidRPr="00710607" w:rsidRDefault="00F16074" w:rsidP="00F1607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  <w:tc>
          <w:tcPr>
            <w:tcW w:w="1843" w:type="dxa"/>
            <w:vMerge/>
            <w:shd w:val="clear" w:color="auto" w:fill="C0C0C0"/>
          </w:tcPr>
          <w:p w14:paraId="029A5FD6" w14:textId="77777777" w:rsidR="006F548D" w:rsidRPr="00710607" w:rsidRDefault="006F548D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26" w:type="dxa"/>
            <w:vMerge/>
          </w:tcPr>
          <w:p w14:paraId="775B37A8" w14:textId="77777777" w:rsidR="006F548D" w:rsidRPr="00710607" w:rsidRDefault="006F548D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3B427973" w14:textId="77777777" w:rsidR="006F548D" w:rsidRDefault="006F548D">
      <w:pPr>
        <w:rPr>
          <w:rFonts w:ascii="Calibri" w:hAnsi="Calibri" w:cs="Arial"/>
        </w:rPr>
      </w:pPr>
    </w:p>
    <w:p w14:paraId="0039F378" w14:textId="77777777" w:rsidR="00044A71" w:rsidRPr="003016C0" w:rsidRDefault="00044A71">
      <w:pPr>
        <w:rPr>
          <w:rFonts w:ascii="Calibri" w:hAnsi="Calibri" w:cs="Arial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66"/>
        <w:gridCol w:w="3726"/>
      </w:tblGrid>
      <w:tr w:rsidR="006E21D3" w:rsidRPr="00710607" w14:paraId="45D984EE" w14:textId="77777777" w:rsidTr="00151EDC">
        <w:trPr>
          <w:trHeight w:val="340"/>
        </w:trPr>
        <w:tc>
          <w:tcPr>
            <w:tcW w:w="10643" w:type="dxa"/>
            <w:gridSpan w:val="2"/>
            <w:shd w:val="clear" w:color="auto" w:fill="BFBFBF"/>
            <w:vAlign w:val="center"/>
          </w:tcPr>
          <w:p w14:paraId="4A3DF47F" w14:textId="77777777" w:rsidR="006E21D3" w:rsidRPr="00CE0901" w:rsidRDefault="006E21D3" w:rsidP="00BE256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CE0901">
              <w:rPr>
                <w:rFonts w:ascii="Tahoma" w:hAnsi="Tahoma" w:cs="Tahoma"/>
                <w:b/>
                <w:bCs/>
                <w:sz w:val="18"/>
                <w:szCs w:val="18"/>
              </w:rPr>
              <w:t>ODOMETER DETAILS</w:t>
            </w:r>
          </w:p>
        </w:tc>
      </w:tr>
      <w:tr w:rsidR="00151EDC" w:rsidRPr="00710607" w14:paraId="4FC931A7" w14:textId="77777777" w:rsidTr="00044A71">
        <w:trPr>
          <w:trHeight w:val="312"/>
        </w:trPr>
        <w:tc>
          <w:tcPr>
            <w:tcW w:w="6912" w:type="dxa"/>
            <w:shd w:val="clear" w:color="auto" w:fill="C0C0C0"/>
            <w:vAlign w:val="center"/>
          </w:tcPr>
          <w:p w14:paraId="44CD69B0" w14:textId="17768FB7" w:rsidR="00151EDC" w:rsidRPr="00710607" w:rsidRDefault="00151EDC" w:rsidP="005513C6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bCs/>
                <w:sz w:val="18"/>
                <w:szCs w:val="18"/>
              </w:rPr>
              <w:t xml:space="preserve">Odometer Reading @ </w:t>
            </w:r>
            <w:r w:rsidR="00C255BE">
              <w:rPr>
                <w:rFonts w:ascii="Tahoma" w:hAnsi="Tahoma" w:cs="Tahoma"/>
                <w:bCs/>
                <w:sz w:val="18"/>
                <w:szCs w:val="18"/>
              </w:rPr>
              <w:t>1/7/20</w:t>
            </w:r>
            <w:r w:rsidR="00B07A75">
              <w:rPr>
                <w:rFonts w:ascii="Tahoma" w:hAnsi="Tahoma" w:cs="Tahoma"/>
                <w:bCs/>
                <w:sz w:val="18"/>
                <w:szCs w:val="18"/>
              </w:rPr>
              <w:t>2</w:t>
            </w:r>
            <w:r w:rsidR="00732524">
              <w:rPr>
                <w:rFonts w:ascii="Tahoma" w:hAnsi="Tahoma" w:cs="Tahoma"/>
                <w:bCs/>
                <w:sz w:val="18"/>
                <w:szCs w:val="18"/>
              </w:rPr>
              <w:t>5</w:t>
            </w:r>
            <w:r w:rsidR="006B178E">
              <w:rPr>
                <w:rFonts w:ascii="Tahoma" w:hAnsi="Tahoma" w:cs="Tahoma"/>
                <w:bCs/>
                <w:sz w:val="18"/>
                <w:szCs w:val="18"/>
              </w:rPr>
              <w:t xml:space="preserve"> or purchase </w:t>
            </w:r>
            <w:r w:rsidR="00044A71">
              <w:rPr>
                <w:rFonts w:ascii="Tahoma" w:hAnsi="Tahoma" w:cs="Tahoma"/>
                <w:bCs/>
                <w:sz w:val="18"/>
                <w:szCs w:val="18"/>
              </w:rPr>
              <w:t xml:space="preserve">date if </w:t>
            </w:r>
            <w:r w:rsidR="0000090B">
              <w:rPr>
                <w:rFonts w:ascii="Tahoma" w:hAnsi="Tahoma" w:cs="Tahoma"/>
                <w:bCs/>
                <w:sz w:val="18"/>
                <w:szCs w:val="18"/>
              </w:rPr>
              <w:t>later</w:t>
            </w:r>
          </w:p>
        </w:tc>
        <w:tc>
          <w:tcPr>
            <w:tcW w:w="3731" w:type="dxa"/>
            <w:vAlign w:val="center"/>
          </w:tcPr>
          <w:p w14:paraId="175C6CDE" w14:textId="77777777" w:rsidR="00151EDC" w:rsidRPr="00710607" w:rsidRDefault="00151EDC" w:rsidP="00F16074">
            <w:pPr>
              <w:pStyle w:val="NormalArial"/>
              <w:jc w:val="center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151EDC" w:rsidRPr="00710607" w14:paraId="1F5DE989" w14:textId="77777777" w:rsidTr="00044A71">
        <w:trPr>
          <w:trHeight w:val="312"/>
        </w:trPr>
        <w:tc>
          <w:tcPr>
            <w:tcW w:w="6912" w:type="dxa"/>
            <w:shd w:val="clear" w:color="auto" w:fill="C0C0C0"/>
            <w:vAlign w:val="center"/>
          </w:tcPr>
          <w:p w14:paraId="7482A590" w14:textId="16522147" w:rsidR="00151EDC" w:rsidRPr="00710607" w:rsidRDefault="00151EDC" w:rsidP="006B6F54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bCs/>
                <w:sz w:val="18"/>
                <w:szCs w:val="18"/>
              </w:rPr>
              <w:t xml:space="preserve">Odometer Reading @ </w:t>
            </w:r>
            <w:r w:rsidR="00C255BE">
              <w:rPr>
                <w:rFonts w:ascii="Tahoma" w:hAnsi="Tahoma" w:cs="Tahoma"/>
                <w:bCs/>
                <w:sz w:val="18"/>
                <w:szCs w:val="18"/>
              </w:rPr>
              <w:t>30/6/</w:t>
            </w:r>
            <w:r w:rsidR="00A35399">
              <w:rPr>
                <w:rFonts w:ascii="Tahoma" w:hAnsi="Tahoma" w:cs="Tahoma"/>
                <w:bCs/>
                <w:sz w:val="18"/>
                <w:szCs w:val="18"/>
              </w:rPr>
              <w:t>202</w:t>
            </w:r>
            <w:r w:rsidR="00732524">
              <w:rPr>
                <w:rFonts w:ascii="Tahoma" w:hAnsi="Tahoma" w:cs="Tahoma"/>
                <w:bCs/>
                <w:sz w:val="18"/>
                <w:szCs w:val="18"/>
              </w:rPr>
              <w:t>6</w:t>
            </w:r>
            <w:r w:rsidR="00044A71">
              <w:rPr>
                <w:rFonts w:ascii="Tahoma" w:hAnsi="Tahoma" w:cs="Tahoma"/>
                <w:bCs/>
                <w:sz w:val="18"/>
                <w:szCs w:val="18"/>
              </w:rPr>
              <w:t xml:space="preserve"> or sale date if earlier</w:t>
            </w:r>
          </w:p>
        </w:tc>
        <w:tc>
          <w:tcPr>
            <w:tcW w:w="3731" w:type="dxa"/>
            <w:vAlign w:val="center"/>
          </w:tcPr>
          <w:p w14:paraId="5316739B" w14:textId="77777777" w:rsidR="00151EDC" w:rsidRPr="00710607" w:rsidRDefault="00151EDC" w:rsidP="00F16074">
            <w:pPr>
              <w:pStyle w:val="NormalArial"/>
              <w:jc w:val="center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151EDC" w:rsidRPr="00710607" w14:paraId="27C65A5A" w14:textId="77777777" w:rsidTr="00044A71">
        <w:trPr>
          <w:trHeight w:val="312"/>
        </w:trPr>
        <w:tc>
          <w:tcPr>
            <w:tcW w:w="6912" w:type="dxa"/>
            <w:shd w:val="clear" w:color="auto" w:fill="C0C0C0"/>
            <w:vAlign w:val="center"/>
          </w:tcPr>
          <w:p w14:paraId="70D4F9A5" w14:textId="77777777" w:rsidR="00151EDC" w:rsidRPr="00710607" w:rsidRDefault="00151EDC" w:rsidP="00BE256A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bCs/>
                <w:sz w:val="18"/>
                <w:szCs w:val="18"/>
              </w:rPr>
              <w:t>Total Kilometres</w:t>
            </w:r>
          </w:p>
        </w:tc>
        <w:tc>
          <w:tcPr>
            <w:tcW w:w="3731" w:type="dxa"/>
            <w:vAlign w:val="center"/>
          </w:tcPr>
          <w:p w14:paraId="357A16B8" w14:textId="77777777" w:rsidR="00151EDC" w:rsidRPr="00710607" w:rsidRDefault="00151EDC" w:rsidP="00F16074">
            <w:pPr>
              <w:pStyle w:val="NormalArial"/>
              <w:jc w:val="center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  <w:tr w:rsidR="00151EDC" w:rsidRPr="00710607" w14:paraId="73A6BCE3" w14:textId="77777777" w:rsidTr="00044A71">
        <w:trPr>
          <w:trHeight w:val="312"/>
        </w:trPr>
        <w:tc>
          <w:tcPr>
            <w:tcW w:w="6912" w:type="dxa"/>
            <w:shd w:val="clear" w:color="auto" w:fill="C0C0C0"/>
            <w:vAlign w:val="center"/>
          </w:tcPr>
          <w:p w14:paraId="7F84E96F" w14:textId="77777777" w:rsidR="00151EDC" w:rsidRPr="00710607" w:rsidRDefault="00151EDC" w:rsidP="00BE256A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bCs/>
                <w:sz w:val="18"/>
                <w:szCs w:val="18"/>
              </w:rPr>
              <w:t>Log Book Business Usage</w:t>
            </w:r>
          </w:p>
        </w:tc>
        <w:tc>
          <w:tcPr>
            <w:tcW w:w="3731" w:type="dxa"/>
            <w:vAlign w:val="center"/>
          </w:tcPr>
          <w:p w14:paraId="28FC571D" w14:textId="77777777" w:rsidR="00151EDC" w:rsidRPr="00710607" w:rsidRDefault="00151EDC" w:rsidP="00044A71">
            <w:pPr>
              <w:pStyle w:val="NormalArial"/>
              <w:ind w:left="2160"/>
              <w:jc w:val="center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  <w:r w:rsidRPr="00710607">
              <w:rPr>
                <w:rFonts w:ascii="Tahoma" w:hAnsi="Tahoma" w:cs="Tahoma"/>
                <w:b w:val="0"/>
                <w:sz w:val="18"/>
                <w:szCs w:val="18"/>
              </w:rPr>
              <w:t>%</w:t>
            </w:r>
          </w:p>
        </w:tc>
      </w:tr>
      <w:tr w:rsidR="00151EDC" w:rsidRPr="00710607" w14:paraId="5973119B" w14:textId="77777777" w:rsidTr="00044A71">
        <w:trPr>
          <w:trHeight w:val="312"/>
        </w:trPr>
        <w:tc>
          <w:tcPr>
            <w:tcW w:w="6912" w:type="dxa"/>
            <w:shd w:val="clear" w:color="auto" w:fill="C0C0C0"/>
            <w:vAlign w:val="center"/>
          </w:tcPr>
          <w:p w14:paraId="5EA949FF" w14:textId="77777777" w:rsidR="00151EDC" w:rsidRPr="00710607" w:rsidRDefault="00151EDC" w:rsidP="00BE256A">
            <w:pPr>
              <w:pStyle w:val="Heading2"/>
              <w:rPr>
                <w:rFonts w:ascii="Tahoma" w:hAnsi="Tahoma" w:cs="Tahoma"/>
                <w:bCs/>
                <w:sz w:val="18"/>
                <w:szCs w:val="18"/>
              </w:rPr>
            </w:pPr>
            <w:r w:rsidRPr="00710607">
              <w:rPr>
                <w:rFonts w:ascii="Tahoma" w:hAnsi="Tahoma" w:cs="Tahoma"/>
                <w:bCs/>
                <w:sz w:val="18"/>
                <w:szCs w:val="18"/>
              </w:rPr>
              <w:t>Business Kilometres</w:t>
            </w:r>
          </w:p>
        </w:tc>
        <w:tc>
          <w:tcPr>
            <w:tcW w:w="3731" w:type="dxa"/>
            <w:vAlign w:val="center"/>
          </w:tcPr>
          <w:p w14:paraId="1F88AD75" w14:textId="77777777" w:rsidR="00151EDC" w:rsidRPr="00710607" w:rsidRDefault="00151EDC" w:rsidP="00F16074">
            <w:pPr>
              <w:pStyle w:val="NormalArial"/>
              <w:jc w:val="center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710607">
              <w:rPr>
                <w:rFonts w:ascii="Tahoma" w:hAnsi="Tahoma" w:cs="Tahoma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607">
              <w:rPr>
                <w:rFonts w:ascii="Tahoma" w:hAnsi="Tahoma" w:cs="Tahoma"/>
                <w:sz w:val="18"/>
                <w:szCs w:val="18"/>
              </w:rPr>
              <w:instrText xml:space="preserve"> FORMTEXT </w:instrText>
            </w:r>
            <w:r w:rsidRPr="00710607">
              <w:rPr>
                <w:rFonts w:ascii="Tahoma" w:hAnsi="Tahoma" w:cs="Tahoma"/>
                <w:sz w:val="18"/>
                <w:szCs w:val="18"/>
              </w:rPr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separate"/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noProof/>
                <w:sz w:val="18"/>
                <w:szCs w:val="18"/>
              </w:rPr>
              <w:t> </w:t>
            </w:r>
            <w:r w:rsidRPr="00710607">
              <w:rPr>
                <w:rFonts w:ascii="Tahoma" w:hAnsi="Tahoma" w:cs="Tahoma"/>
                <w:sz w:val="18"/>
                <w:szCs w:val="18"/>
              </w:rPr>
              <w:fldChar w:fldCharType="end"/>
            </w:r>
          </w:p>
        </w:tc>
      </w:tr>
    </w:tbl>
    <w:p w14:paraId="2E7758AD" w14:textId="77777777" w:rsidR="00BE256A" w:rsidRDefault="00BE256A">
      <w:pPr>
        <w:rPr>
          <w:rFonts w:ascii="Calibri" w:hAnsi="Calibri" w:cs="Arial"/>
          <w:b/>
          <w:bCs/>
          <w:noProof/>
          <w:lang w:eastAsia="en-AU"/>
        </w:rPr>
      </w:pPr>
    </w:p>
    <w:p w14:paraId="3391B7DF" w14:textId="77777777" w:rsidR="00044A71" w:rsidRDefault="00044A71" w:rsidP="00BE256A">
      <w:pPr>
        <w:rPr>
          <w:rFonts w:ascii="Calibri" w:hAnsi="Calibri" w:cs="Arial"/>
          <w:sz w:val="16"/>
          <w:szCs w:val="16"/>
        </w:rPr>
      </w:pPr>
    </w:p>
    <w:p w14:paraId="7847A360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6F539102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73EEF2BC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30E2FDA0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0F28A930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25EF438C" w14:textId="77777777" w:rsidR="00314B9C" w:rsidRDefault="00314B9C" w:rsidP="00BE256A">
      <w:pPr>
        <w:rPr>
          <w:rFonts w:ascii="Calibri" w:hAnsi="Calibri" w:cs="Arial"/>
          <w:sz w:val="16"/>
          <w:szCs w:val="16"/>
        </w:rPr>
      </w:pPr>
    </w:p>
    <w:p w14:paraId="66FF12AC" w14:textId="77777777" w:rsidR="00314B9C" w:rsidRDefault="00314B9C" w:rsidP="00BE256A">
      <w:pPr>
        <w:rPr>
          <w:rFonts w:ascii="Calibri" w:hAnsi="Calibri" w:cs="Arial"/>
          <w:sz w:val="16"/>
          <w:szCs w:val="16"/>
        </w:rPr>
      </w:pPr>
    </w:p>
    <w:p w14:paraId="627C2EE4" w14:textId="77777777" w:rsidR="00314B9C" w:rsidRDefault="00314B9C" w:rsidP="00BE256A">
      <w:pPr>
        <w:rPr>
          <w:rFonts w:ascii="Calibri" w:hAnsi="Calibri" w:cs="Arial"/>
          <w:sz w:val="16"/>
          <w:szCs w:val="16"/>
        </w:rPr>
      </w:pPr>
    </w:p>
    <w:p w14:paraId="511FDBEF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4E454A5F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53430397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4CED92F8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512C0923" w14:textId="77777777" w:rsidR="00034C59" w:rsidRDefault="00034C59" w:rsidP="00BE256A">
      <w:pPr>
        <w:rPr>
          <w:rFonts w:ascii="Calibri" w:hAnsi="Calibri" w:cs="Arial"/>
          <w:sz w:val="16"/>
          <w:szCs w:val="16"/>
        </w:rPr>
      </w:pPr>
    </w:p>
    <w:p w14:paraId="216763C6" w14:textId="77777777" w:rsidR="00034C59" w:rsidRPr="00F16074" w:rsidRDefault="00034C59" w:rsidP="00BE256A">
      <w:pPr>
        <w:rPr>
          <w:rFonts w:ascii="Calibri" w:hAnsi="Calibri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000" w:firstRow="0" w:lastRow="0" w:firstColumn="0" w:lastColumn="0" w:noHBand="0" w:noVBand="0"/>
      </w:tblPr>
      <w:tblGrid>
        <w:gridCol w:w="10592"/>
      </w:tblGrid>
      <w:tr w:rsidR="006F548D" w:rsidRPr="003016C0" w14:paraId="33D52C4B" w14:textId="77777777" w:rsidTr="00FD1AD5">
        <w:trPr>
          <w:trHeight w:val="340"/>
        </w:trPr>
        <w:tc>
          <w:tcPr>
            <w:tcW w:w="10648" w:type="dxa"/>
            <w:shd w:val="clear" w:color="auto" w:fill="BFBFBF"/>
            <w:vAlign w:val="center"/>
          </w:tcPr>
          <w:p w14:paraId="166B7787" w14:textId="77777777" w:rsidR="006F548D" w:rsidRPr="00CE0901" w:rsidRDefault="006F548D" w:rsidP="00021570">
            <w:pPr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CE0901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CLAIM METHOD</w:t>
            </w:r>
          </w:p>
        </w:tc>
      </w:tr>
    </w:tbl>
    <w:p w14:paraId="14110035" w14:textId="77777777" w:rsidR="006F548D" w:rsidRPr="003016C0" w:rsidRDefault="006F548D">
      <w:pPr>
        <w:rPr>
          <w:rFonts w:ascii="Calibri" w:hAnsi="Calibri" w:cs="Arial"/>
          <w:color w:val="000000"/>
          <w:sz w:val="16"/>
          <w:szCs w:val="16"/>
        </w:rPr>
      </w:pPr>
    </w:p>
    <w:p w14:paraId="6B41A540" w14:textId="77777777" w:rsidR="006F548D" w:rsidRPr="00710607" w:rsidRDefault="006F548D">
      <w:pPr>
        <w:rPr>
          <w:rFonts w:ascii="Tahoma" w:hAnsi="Tahoma" w:cs="Tahoma"/>
          <w:b/>
          <w:color w:val="000000"/>
          <w:sz w:val="22"/>
          <w:szCs w:val="22"/>
        </w:rPr>
      </w:pPr>
      <w:r w:rsidRPr="00710607">
        <w:rPr>
          <w:rFonts w:ascii="Tahoma" w:hAnsi="Tahoma" w:cs="Tahoma"/>
          <w:b/>
          <w:bCs/>
          <w:color w:val="000000"/>
          <w:sz w:val="22"/>
          <w:szCs w:val="22"/>
        </w:rPr>
        <w:t xml:space="preserve">The substantiation rules in respect of car expenses provide for </w:t>
      </w:r>
      <w:r w:rsidR="00A42D35">
        <w:rPr>
          <w:rFonts w:ascii="Tahoma" w:hAnsi="Tahoma" w:cs="Tahoma"/>
          <w:b/>
          <w:bCs/>
          <w:color w:val="000000"/>
          <w:sz w:val="22"/>
          <w:szCs w:val="22"/>
        </w:rPr>
        <w:t>two</w:t>
      </w:r>
      <w:r w:rsidRPr="00710607">
        <w:rPr>
          <w:rFonts w:ascii="Tahoma" w:hAnsi="Tahoma" w:cs="Tahoma"/>
          <w:b/>
          <w:bCs/>
          <w:color w:val="000000"/>
          <w:sz w:val="22"/>
          <w:szCs w:val="22"/>
        </w:rPr>
        <w:t xml:space="preserve"> methods of claiming such expenses as allowable deductions.  On the basis of the information you have provided above we will ca</w:t>
      </w:r>
      <w:r w:rsidR="0044632C">
        <w:rPr>
          <w:rFonts w:ascii="Tahoma" w:hAnsi="Tahoma" w:cs="Tahoma"/>
          <w:b/>
          <w:bCs/>
          <w:color w:val="000000"/>
          <w:sz w:val="22"/>
          <w:szCs w:val="22"/>
        </w:rPr>
        <w:t>lculate the best claim for you.</w:t>
      </w:r>
      <w:r w:rsidRPr="00710607">
        <w:rPr>
          <w:rFonts w:ascii="Tahoma" w:hAnsi="Tahoma" w:cs="Tahoma"/>
          <w:b/>
          <w:bCs/>
          <w:color w:val="000000"/>
          <w:sz w:val="22"/>
          <w:szCs w:val="22"/>
        </w:rPr>
        <w:t xml:space="preserve"> </w:t>
      </w:r>
    </w:p>
    <w:p w14:paraId="506D8AB3" w14:textId="77777777" w:rsidR="004E134A" w:rsidRDefault="004E134A">
      <w:pPr>
        <w:rPr>
          <w:rFonts w:ascii="Tahoma" w:hAnsi="Tahoma" w:cs="Tahoma"/>
          <w:b/>
          <w:color w:val="000000"/>
          <w:sz w:val="22"/>
          <w:szCs w:val="22"/>
        </w:rPr>
      </w:pPr>
    </w:p>
    <w:p w14:paraId="156ED803" w14:textId="77777777" w:rsidR="009E6E70" w:rsidRDefault="009E6E70" w:rsidP="009E6E70">
      <w:pPr>
        <w:rPr>
          <w:rFonts w:ascii="Tahoma" w:hAnsi="Tahoma" w:cs="Tahoma"/>
          <w:sz w:val="22"/>
          <w:szCs w:val="22"/>
          <w:lang w:eastAsia="en-AU"/>
        </w:rPr>
      </w:pPr>
    </w:p>
    <w:p w14:paraId="58619C8B" w14:textId="77777777" w:rsidR="009E6E70" w:rsidRPr="006B75D4" w:rsidRDefault="009E6E70" w:rsidP="009E6E70">
      <w:pPr>
        <w:rPr>
          <w:rFonts w:ascii="Tahoma" w:hAnsi="Tahoma" w:cs="Tahoma"/>
          <w:sz w:val="22"/>
          <w:szCs w:val="22"/>
          <w:lang w:eastAsia="en-AU"/>
        </w:rPr>
      </w:pPr>
      <w:r w:rsidRPr="006B75D4">
        <w:rPr>
          <w:rFonts w:ascii="Tahoma" w:hAnsi="Tahoma" w:cs="Tahoma"/>
          <w:sz w:val="22"/>
          <w:szCs w:val="22"/>
          <w:lang w:eastAsia="en-AU"/>
        </w:rPr>
        <w:t>You can claim a deduction for work-related car expenses if you use your own car in the course of performing your job as an employee, for example, to:</w:t>
      </w:r>
    </w:p>
    <w:p w14:paraId="33BF55D7" w14:textId="77777777" w:rsidR="009E6E70" w:rsidRDefault="009E6E70" w:rsidP="009E6E70">
      <w:pPr>
        <w:numPr>
          <w:ilvl w:val="0"/>
          <w:numId w:val="7"/>
        </w:numPr>
        <w:rPr>
          <w:rFonts w:ascii="Tahoma" w:hAnsi="Tahoma" w:cs="Tahoma"/>
          <w:sz w:val="22"/>
          <w:szCs w:val="22"/>
          <w:lang w:eastAsia="en-AU"/>
        </w:rPr>
      </w:pPr>
      <w:r w:rsidRPr="006B75D4">
        <w:rPr>
          <w:rFonts w:ascii="Tahoma" w:hAnsi="Tahoma" w:cs="Tahoma"/>
          <w:sz w:val="22"/>
          <w:szCs w:val="22"/>
          <w:lang w:eastAsia="en-AU"/>
        </w:rPr>
        <w:t>carry bulky tools or equipment</w:t>
      </w:r>
    </w:p>
    <w:p w14:paraId="4E4CEEAC" w14:textId="77777777" w:rsidR="009E6E70" w:rsidRDefault="009E6E70" w:rsidP="009E6E70">
      <w:pPr>
        <w:numPr>
          <w:ilvl w:val="0"/>
          <w:numId w:val="7"/>
        </w:numPr>
        <w:rPr>
          <w:rFonts w:ascii="Tahoma" w:hAnsi="Tahoma" w:cs="Tahoma"/>
          <w:sz w:val="22"/>
          <w:szCs w:val="22"/>
          <w:lang w:eastAsia="en-AU"/>
        </w:rPr>
      </w:pPr>
      <w:r>
        <w:rPr>
          <w:rFonts w:ascii="Tahoma" w:hAnsi="Tahoma" w:cs="Tahoma"/>
          <w:sz w:val="22"/>
          <w:szCs w:val="22"/>
          <w:lang w:eastAsia="en-AU"/>
        </w:rPr>
        <w:t>a</w:t>
      </w:r>
      <w:r w:rsidRPr="006B75D4">
        <w:rPr>
          <w:rFonts w:ascii="Tahoma" w:hAnsi="Tahoma" w:cs="Tahoma"/>
          <w:sz w:val="22"/>
          <w:szCs w:val="22"/>
          <w:lang w:eastAsia="en-AU"/>
        </w:rPr>
        <w:t>ttend conferences or meetings</w:t>
      </w:r>
    </w:p>
    <w:p w14:paraId="786D26F4" w14:textId="77777777" w:rsidR="009E6E70" w:rsidRDefault="009E6E70" w:rsidP="009E6E70">
      <w:pPr>
        <w:numPr>
          <w:ilvl w:val="0"/>
          <w:numId w:val="7"/>
        </w:numPr>
        <w:rPr>
          <w:rFonts w:ascii="Tahoma" w:hAnsi="Tahoma" w:cs="Tahoma"/>
          <w:sz w:val="22"/>
          <w:szCs w:val="22"/>
          <w:lang w:eastAsia="en-AU"/>
        </w:rPr>
      </w:pPr>
      <w:r w:rsidRPr="006B75D4">
        <w:rPr>
          <w:rFonts w:ascii="Tahoma" w:hAnsi="Tahoma" w:cs="Tahoma"/>
          <w:sz w:val="22"/>
          <w:szCs w:val="22"/>
          <w:lang w:eastAsia="en-AU"/>
        </w:rPr>
        <w:t>deliver items or collect supplies</w:t>
      </w:r>
    </w:p>
    <w:p w14:paraId="0E7C631E" w14:textId="77777777" w:rsidR="009E6E70" w:rsidRDefault="009E6E70" w:rsidP="009E6E70">
      <w:pPr>
        <w:numPr>
          <w:ilvl w:val="0"/>
          <w:numId w:val="7"/>
        </w:numPr>
        <w:rPr>
          <w:rFonts w:ascii="Tahoma" w:hAnsi="Tahoma" w:cs="Tahoma"/>
          <w:sz w:val="22"/>
          <w:szCs w:val="22"/>
          <w:lang w:eastAsia="en-AU"/>
        </w:rPr>
      </w:pPr>
      <w:r w:rsidRPr="006B75D4">
        <w:rPr>
          <w:rFonts w:ascii="Tahoma" w:hAnsi="Tahoma" w:cs="Tahoma"/>
          <w:sz w:val="22"/>
          <w:szCs w:val="22"/>
          <w:lang w:eastAsia="en-AU"/>
        </w:rPr>
        <w:t>travel between two separate places of employment (for example, when you have a second job)</w:t>
      </w:r>
    </w:p>
    <w:p w14:paraId="54F32EC5" w14:textId="77777777" w:rsidR="009E6E70" w:rsidRDefault="009E6E70" w:rsidP="009E6E70">
      <w:pPr>
        <w:numPr>
          <w:ilvl w:val="0"/>
          <w:numId w:val="7"/>
        </w:numPr>
        <w:rPr>
          <w:rFonts w:ascii="Tahoma" w:hAnsi="Tahoma" w:cs="Tahoma"/>
          <w:sz w:val="22"/>
          <w:szCs w:val="22"/>
          <w:lang w:eastAsia="en-AU"/>
        </w:rPr>
      </w:pPr>
      <w:r w:rsidRPr="006B75D4">
        <w:rPr>
          <w:rFonts w:ascii="Tahoma" w:hAnsi="Tahoma" w:cs="Tahoma"/>
          <w:sz w:val="22"/>
          <w:szCs w:val="22"/>
          <w:lang w:eastAsia="en-AU"/>
        </w:rPr>
        <w:t>travel from your normal workplace to an alternative workplace</w:t>
      </w:r>
      <w:r w:rsidR="00206B95">
        <w:rPr>
          <w:rFonts w:ascii="Tahoma" w:hAnsi="Tahoma" w:cs="Tahoma"/>
          <w:sz w:val="22"/>
          <w:szCs w:val="22"/>
          <w:lang w:eastAsia="en-AU"/>
        </w:rPr>
        <w:t>;</w:t>
      </w:r>
      <w:r w:rsidRPr="006B75D4">
        <w:rPr>
          <w:rFonts w:ascii="Tahoma" w:hAnsi="Tahoma" w:cs="Tahoma"/>
          <w:sz w:val="22"/>
          <w:szCs w:val="22"/>
          <w:lang w:eastAsia="en-AU"/>
        </w:rPr>
        <w:t xml:space="preserve"> and back to your normal workplace or directly home</w:t>
      </w:r>
    </w:p>
    <w:p w14:paraId="1056103D" w14:textId="77777777" w:rsidR="009E6E70" w:rsidRDefault="009E6E70" w:rsidP="009E6E70">
      <w:pPr>
        <w:numPr>
          <w:ilvl w:val="0"/>
          <w:numId w:val="7"/>
        </w:numPr>
        <w:rPr>
          <w:rFonts w:ascii="Tahoma" w:hAnsi="Tahoma" w:cs="Tahoma"/>
          <w:sz w:val="22"/>
          <w:szCs w:val="22"/>
          <w:lang w:eastAsia="en-AU"/>
        </w:rPr>
      </w:pPr>
      <w:r w:rsidRPr="006B75D4">
        <w:rPr>
          <w:rFonts w:ascii="Tahoma" w:hAnsi="Tahoma" w:cs="Tahoma"/>
          <w:sz w:val="22"/>
          <w:szCs w:val="22"/>
          <w:lang w:eastAsia="en-AU"/>
        </w:rPr>
        <w:t>travel from your home to an alternative workplace</w:t>
      </w:r>
      <w:r w:rsidR="00206B95">
        <w:rPr>
          <w:rFonts w:ascii="Tahoma" w:hAnsi="Tahoma" w:cs="Tahoma"/>
          <w:sz w:val="22"/>
          <w:szCs w:val="22"/>
          <w:lang w:eastAsia="en-AU"/>
        </w:rPr>
        <w:t>;</w:t>
      </w:r>
      <w:r w:rsidRPr="006B75D4">
        <w:rPr>
          <w:rFonts w:ascii="Tahoma" w:hAnsi="Tahoma" w:cs="Tahoma"/>
          <w:sz w:val="22"/>
          <w:szCs w:val="22"/>
          <w:lang w:eastAsia="en-AU"/>
        </w:rPr>
        <w:t xml:space="preserve"> and then to your normal workplace or directly home (for example, if you travel to a client's premises)</w:t>
      </w:r>
    </w:p>
    <w:p w14:paraId="50B9B160" w14:textId="77777777" w:rsidR="009E6E70" w:rsidRPr="006B75D4" w:rsidRDefault="009E6E70" w:rsidP="009E6E70">
      <w:pPr>
        <w:numPr>
          <w:ilvl w:val="0"/>
          <w:numId w:val="7"/>
        </w:numPr>
        <w:rPr>
          <w:rFonts w:ascii="Tahoma" w:hAnsi="Tahoma" w:cs="Tahoma"/>
          <w:sz w:val="22"/>
          <w:szCs w:val="22"/>
          <w:lang w:eastAsia="en-AU"/>
        </w:rPr>
      </w:pPr>
      <w:r w:rsidRPr="006B75D4">
        <w:rPr>
          <w:rFonts w:ascii="Tahoma" w:hAnsi="Tahoma" w:cs="Tahoma"/>
          <w:sz w:val="22"/>
          <w:szCs w:val="22"/>
          <w:lang w:eastAsia="en-AU"/>
        </w:rPr>
        <w:t>perform itinerant work.</w:t>
      </w:r>
    </w:p>
    <w:p w14:paraId="7ED69912" w14:textId="77777777" w:rsidR="009E6E70" w:rsidRDefault="009E6E70">
      <w:pPr>
        <w:rPr>
          <w:rFonts w:ascii="Tahoma" w:hAnsi="Tahoma" w:cs="Tahoma"/>
          <w:b/>
          <w:color w:val="000000"/>
          <w:sz w:val="22"/>
          <w:szCs w:val="22"/>
        </w:rPr>
      </w:pPr>
    </w:p>
    <w:p w14:paraId="09BB48A5" w14:textId="77777777" w:rsidR="009E6E70" w:rsidRDefault="009E6E70">
      <w:pPr>
        <w:rPr>
          <w:rFonts w:ascii="Tahoma" w:hAnsi="Tahoma" w:cs="Tahoma"/>
          <w:b/>
          <w:color w:val="000000"/>
          <w:sz w:val="22"/>
          <w:szCs w:val="22"/>
        </w:rPr>
      </w:pPr>
    </w:p>
    <w:p w14:paraId="70DE9437" w14:textId="77777777" w:rsidR="006F548D" w:rsidRPr="008E4C8A" w:rsidRDefault="00EE006C">
      <w:pPr>
        <w:rPr>
          <w:rFonts w:ascii="Tahoma" w:hAnsi="Tahoma" w:cs="Tahoma"/>
          <w:b/>
          <w:color w:val="000000"/>
          <w:sz w:val="22"/>
          <w:szCs w:val="22"/>
        </w:rPr>
      </w:pPr>
      <w:r w:rsidRPr="008E4C8A">
        <w:rPr>
          <w:rFonts w:ascii="Tahoma" w:hAnsi="Tahoma" w:cs="Tahoma"/>
          <w:b/>
          <w:color w:val="000000"/>
          <w:sz w:val="22"/>
          <w:szCs w:val="22"/>
        </w:rPr>
        <w:t>LOG BOOK METHOD</w:t>
      </w:r>
    </w:p>
    <w:p w14:paraId="25E8FD9D" w14:textId="77777777" w:rsidR="00710607" w:rsidRDefault="00710607">
      <w:pPr>
        <w:rPr>
          <w:rFonts w:ascii="Tahoma" w:hAnsi="Tahoma" w:cs="Tahoma"/>
          <w:i/>
          <w:color w:val="000000"/>
          <w:sz w:val="22"/>
          <w:szCs w:val="22"/>
        </w:rPr>
      </w:pPr>
    </w:p>
    <w:p w14:paraId="76563EC8" w14:textId="77777777" w:rsidR="006F548D" w:rsidRPr="00314B9C" w:rsidRDefault="006F548D">
      <w:pPr>
        <w:rPr>
          <w:rFonts w:ascii="Tahoma" w:hAnsi="Tahoma" w:cs="Tahoma"/>
          <w:color w:val="000000"/>
          <w:sz w:val="22"/>
          <w:szCs w:val="22"/>
        </w:rPr>
      </w:pPr>
      <w:r w:rsidRPr="00710607">
        <w:rPr>
          <w:rFonts w:ascii="Tahoma" w:hAnsi="Tahoma" w:cs="Tahoma"/>
          <w:color w:val="000000"/>
          <w:sz w:val="22"/>
          <w:szCs w:val="22"/>
        </w:rPr>
        <w:t xml:space="preserve">Where a log book has been maintained for a period of </w:t>
      </w:r>
      <w:r w:rsidR="00207193" w:rsidRPr="0044632C">
        <w:rPr>
          <w:rFonts w:ascii="Tahoma" w:hAnsi="Tahoma" w:cs="Tahoma"/>
          <w:color w:val="000000"/>
          <w:sz w:val="22"/>
          <w:szCs w:val="22"/>
        </w:rPr>
        <w:t xml:space="preserve">at least </w:t>
      </w:r>
      <w:r w:rsidRPr="0044632C">
        <w:rPr>
          <w:rFonts w:ascii="Tahoma" w:hAnsi="Tahoma" w:cs="Tahoma"/>
          <w:color w:val="000000"/>
          <w:sz w:val="22"/>
          <w:szCs w:val="22"/>
        </w:rPr>
        <w:t>12 consecutive weeks</w:t>
      </w:r>
      <w:r w:rsidRPr="00710607">
        <w:rPr>
          <w:rFonts w:ascii="Tahoma" w:hAnsi="Tahoma" w:cs="Tahoma"/>
          <w:color w:val="000000"/>
          <w:sz w:val="22"/>
          <w:szCs w:val="22"/>
        </w:rPr>
        <w:t xml:space="preserve">, it can be used to establish an estimate of the business use percentage.  That percentage of all receipted expenses can be </w:t>
      </w:r>
      <w:r w:rsidRPr="00314B9C">
        <w:rPr>
          <w:rFonts w:ascii="Tahoma" w:hAnsi="Tahoma" w:cs="Tahoma"/>
          <w:color w:val="000000"/>
          <w:sz w:val="22"/>
          <w:szCs w:val="22"/>
        </w:rPr>
        <w:t>claimed.</w:t>
      </w:r>
    </w:p>
    <w:p w14:paraId="65B37B2F" w14:textId="77777777" w:rsidR="006F548D" w:rsidRPr="00314B9C" w:rsidRDefault="006F548D">
      <w:pPr>
        <w:pStyle w:val="Header"/>
        <w:tabs>
          <w:tab w:val="clear" w:pos="4320"/>
          <w:tab w:val="clear" w:pos="8640"/>
        </w:tabs>
        <w:rPr>
          <w:rFonts w:ascii="Tahoma" w:hAnsi="Tahoma" w:cs="Tahoma"/>
          <w:color w:val="000000"/>
          <w:sz w:val="22"/>
          <w:szCs w:val="22"/>
        </w:rPr>
      </w:pPr>
    </w:p>
    <w:p w14:paraId="3189B615" w14:textId="77777777" w:rsidR="006F548D" w:rsidRPr="00314B9C" w:rsidRDefault="006F548D">
      <w:pPr>
        <w:rPr>
          <w:rFonts w:ascii="Tahoma" w:hAnsi="Tahoma" w:cs="Tahoma"/>
          <w:color w:val="000000"/>
          <w:sz w:val="22"/>
          <w:szCs w:val="22"/>
        </w:rPr>
      </w:pPr>
    </w:p>
    <w:p w14:paraId="0B1B0EB6" w14:textId="77777777" w:rsidR="006F548D" w:rsidRPr="00314B9C" w:rsidRDefault="006F548D">
      <w:pPr>
        <w:rPr>
          <w:rFonts w:ascii="Tahoma" w:hAnsi="Tahoma" w:cs="Tahoma"/>
          <w:b/>
          <w:color w:val="000000"/>
          <w:sz w:val="22"/>
          <w:szCs w:val="22"/>
        </w:rPr>
      </w:pPr>
      <w:r w:rsidRPr="00314B9C">
        <w:rPr>
          <w:rFonts w:ascii="Tahoma" w:hAnsi="Tahoma" w:cs="Tahoma"/>
          <w:b/>
          <w:color w:val="000000"/>
          <w:sz w:val="22"/>
          <w:szCs w:val="22"/>
        </w:rPr>
        <w:t>C</w:t>
      </w:r>
      <w:r w:rsidR="00EE006C" w:rsidRPr="00314B9C">
        <w:rPr>
          <w:rFonts w:ascii="Tahoma" w:hAnsi="Tahoma" w:cs="Tahoma"/>
          <w:b/>
          <w:color w:val="000000"/>
          <w:sz w:val="22"/>
          <w:szCs w:val="22"/>
        </w:rPr>
        <w:t>ENTS PER KILOMETRE METHOD</w:t>
      </w:r>
    </w:p>
    <w:p w14:paraId="28100FBF" w14:textId="77777777" w:rsidR="00710607" w:rsidRPr="00314B9C" w:rsidRDefault="00710607">
      <w:pPr>
        <w:rPr>
          <w:rFonts w:ascii="Tahoma" w:hAnsi="Tahoma" w:cs="Tahoma"/>
          <w:i/>
          <w:color w:val="000000"/>
          <w:sz w:val="22"/>
          <w:szCs w:val="22"/>
        </w:rPr>
      </w:pPr>
    </w:p>
    <w:p w14:paraId="0B38CBA3" w14:textId="3F362497" w:rsidR="006F548D" w:rsidRDefault="00151EDC">
      <w:pPr>
        <w:rPr>
          <w:rFonts w:ascii="Tahoma" w:hAnsi="Tahoma" w:cs="Tahoma"/>
          <w:iCs/>
          <w:color w:val="000000"/>
          <w:sz w:val="22"/>
          <w:szCs w:val="22"/>
        </w:rPr>
      </w:pPr>
      <w:r w:rsidRPr="00314B9C">
        <w:rPr>
          <w:rFonts w:ascii="Tahoma" w:hAnsi="Tahoma" w:cs="Tahoma"/>
          <w:color w:val="000000"/>
          <w:sz w:val="22"/>
          <w:szCs w:val="22"/>
        </w:rPr>
        <w:t>You can claim</w:t>
      </w:r>
      <w:r w:rsidR="007A1D69" w:rsidRPr="00314B9C">
        <w:rPr>
          <w:rFonts w:ascii="Tahoma" w:hAnsi="Tahoma" w:cs="Tahoma"/>
          <w:color w:val="000000"/>
          <w:sz w:val="22"/>
          <w:szCs w:val="22"/>
        </w:rPr>
        <w:t xml:space="preserve"> </w:t>
      </w:r>
      <w:r w:rsidR="00B07A75">
        <w:rPr>
          <w:rFonts w:ascii="Tahoma" w:hAnsi="Tahoma" w:cs="Tahoma"/>
          <w:color w:val="000000"/>
          <w:sz w:val="22"/>
          <w:szCs w:val="22"/>
        </w:rPr>
        <w:t>8</w:t>
      </w:r>
      <w:r w:rsidR="00A35399">
        <w:rPr>
          <w:rFonts w:ascii="Tahoma" w:hAnsi="Tahoma" w:cs="Tahoma"/>
          <w:color w:val="000000"/>
          <w:sz w:val="22"/>
          <w:szCs w:val="22"/>
        </w:rPr>
        <w:t>8</w:t>
      </w:r>
      <w:r w:rsidR="006F548D" w:rsidRPr="00314B9C">
        <w:rPr>
          <w:rFonts w:ascii="Tahoma" w:hAnsi="Tahoma" w:cs="Tahoma"/>
          <w:color w:val="000000"/>
          <w:sz w:val="22"/>
          <w:szCs w:val="22"/>
        </w:rPr>
        <w:t xml:space="preserve"> cents per kilometre</w:t>
      </w:r>
      <w:r w:rsidR="006F548D" w:rsidRPr="00710607">
        <w:rPr>
          <w:rFonts w:ascii="Tahoma" w:hAnsi="Tahoma" w:cs="Tahoma"/>
          <w:color w:val="000000"/>
          <w:sz w:val="22"/>
          <w:szCs w:val="22"/>
        </w:rPr>
        <w:t xml:space="preserve"> </w:t>
      </w:r>
      <w:r w:rsidR="00A42D35">
        <w:rPr>
          <w:rFonts w:ascii="Tahoma" w:hAnsi="Tahoma" w:cs="Tahoma"/>
          <w:color w:val="000000"/>
          <w:sz w:val="22"/>
          <w:szCs w:val="22"/>
        </w:rPr>
        <w:t>using</w:t>
      </w:r>
      <w:r w:rsidR="006F548D" w:rsidRPr="00710607">
        <w:rPr>
          <w:rFonts w:ascii="Tahoma" w:hAnsi="Tahoma" w:cs="Tahoma"/>
          <w:color w:val="000000"/>
          <w:sz w:val="22"/>
          <w:szCs w:val="22"/>
        </w:rPr>
        <w:t xml:space="preserve"> a reasonable estimate of business kilometres.  </w:t>
      </w:r>
      <w:r w:rsidR="006F548D" w:rsidRPr="00710607">
        <w:rPr>
          <w:rFonts w:ascii="Tahoma" w:hAnsi="Tahoma" w:cs="Tahoma"/>
          <w:iCs/>
          <w:color w:val="000000"/>
          <w:sz w:val="22"/>
          <w:szCs w:val="22"/>
        </w:rPr>
        <w:t>A maximum of 5,000 k</w:t>
      </w:r>
      <w:r w:rsidR="00402643" w:rsidRPr="00710607">
        <w:rPr>
          <w:rFonts w:ascii="Tahoma" w:hAnsi="Tahoma" w:cs="Tahoma"/>
          <w:iCs/>
          <w:color w:val="000000"/>
          <w:sz w:val="22"/>
          <w:szCs w:val="22"/>
        </w:rPr>
        <w:t>ilo</w:t>
      </w:r>
      <w:r w:rsidR="006F548D" w:rsidRPr="00710607">
        <w:rPr>
          <w:rFonts w:ascii="Tahoma" w:hAnsi="Tahoma" w:cs="Tahoma"/>
          <w:iCs/>
          <w:color w:val="000000"/>
          <w:sz w:val="22"/>
          <w:szCs w:val="22"/>
        </w:rPr>
        <w:t>m</w:t>
      </w:r>
      <w:r w:rsidR="00402643" w:rsidRPr="00710607">
        <w:rPr>
          <w:rFonts w:ascii="Tahoma" w:hAnsi="Tahoma" w:cs="Tahoma"/>
          <w:iCs/>
          <w:color w:val="000000"/>
          <w:sz w:val="22"/>
          <w:szCs w:val="22"/>
        </w:rPr>
        <w:t>etre</w:t>
      </w:r>
      <w:r w:rsidR="006F548D" w:rsidRPr="00710607">
        <w:rPr>
          <w:rFonts w:ascii="Tahoma" w:hAnsi="Tahoma" w:cs="Tahoma"/>
          <w:iCs/>
          <w:color w:val="000000"/>
          <w:sz w:val="22"/>
          <w:szCs w:val="22"/>
        </w:rPr>
        <w:t>s can be claimed using this method.</w:t>
      </w:r>
      <w:r w:rsidR="0044632C">
        <w:rPr>
          <w:rFonts w:ascii="Tahoma" w:hAnsi="Tahoma" w:cs="Tahoma"/>
          <w:iCs/>
          <w:color w:val="000000"/>
          <w:sz w:val="22"/>
          <w:szCs w:val="22"/>
        </w:rPr>
        <w:t xml:space="preserve"> </w:t>
      </w:r>
      <w:r>
        <w:rPr>
          <w:rFonts w:ascii="Tahoma" w:hAnsi="Tahoma" w:cs="Tahoma"/>
          <w:iCs/>
          <w:color w:val="000000"/>
          <w:sz w:val="22"/>
          <w:szCs w:val="22"/>
        </w:rPr>
        <w:t>We recommend that you have</w:t>
      </w:r>
      <w:r w:rsidR="0044632C">
        <w:rPr>
          <w:rFonts w:ascii="Tahoma" w:hAnsi="Tahoma" w:cs="Tahoma"/>
          <w:iCs/>
          <w:color w:val="000000"/>
          <w:sz w:val="22"/>
          <w:szCs w:val="22"/>
        </w:rPr>
        <w:t xml:space="preserve"> </w:t>
      </w:r>
      <w:r w:rsidR="0044632C" w:rsidRPr="0044632C">
        <w:rPr>
          <w:rFonts w:ascii="Tahoma" w:hAnsi="Tahoma" w:cs="Tahoma"/>
          <w:b/>
          <w:iCs/>
          <w:color w:val="000000"/>
          <w:sz w:val="22"/>
          <w:szCs w:val="22"/>
          <w:u w:val="single"/>
        </w:rPr>
        <w:t>at least 4 consecutive weeks</w:t>
      </w:r>
      <w:r w:rsidR="0044632C">
        <w:rPr>
          <w:rFonts w:ascii="Tahoma" w:hAnsi="Tahoma" w:cs="Tahoma"/>
          <w:iCs/>
          <w:color w:val="000000"/>
          <w:sz w:val="22"/>
          <w:szCs w:val="22"/>
        </w:rPr>
        <w:t xml:space="preserve"> of travelling records </w:t>
      </w:r>
      <w:r>
        <w:rPr>
          <w:rFonts w:ascii="Tahoma" w:hAnsi="Tahoma" w:cs="Tahoma"/>
          <w:iCs/>
          <w:color w:val="000000"/>
          <w:sz w:val="22"/>
          <w:szCs w:val="22"/>
        </w:rPr>
        <w:t>to support your claim</w:t>
      </w:r>
      <w:r w:rsidR="0044632C">
        <w:rPr>
          <w:rFonts w:ascii="Tahoma" w:hAnsi="Tahoma" w:cs="Tahoma"/>
          <w:iCs/>
          <w:color w:val="000000"/>
          <w:sz w:val="22"/>
          <w:szCs w:val="22"/>
        </w:rPr>
        <w:t>.</w:t>
      </w:r>
    </w:p>
    <w:p w14:paraId="1CE8D700" w14:textId="77777777" w:rsidR="006B75D4" w:rsidRDefault="006B75D4">
      <w:pPr>
        <w:rPr>
          <w:rFonts w:ascii="Tahoma" w:hAnsi="Tahoma" w:cs="Tahoma"/>
          <w:iCs/>
          <w:color w:val="000000"/>
          <w:sz w:val="22"/>
          <w:szCs w:val="22"/>
        </w:rPr>
      </w:pPr>
    </w:p>
    <w:p w14:paraId="2B8CE9FA" w14:textId="77777777" w:rsidR="006B75D4" w:rsidRDefault="006B75D4">
      <w:pPr>
        <w:rPr>
          <w:rFonts w:ascii="Tahoma" w:hAnsi="Tahoma" w:cs="Tahoma"/>
          <w:iCs/>
          <w:color w:val="000000"/>
          <w:sz w:val="22"/>
          <w:szCs w:val="22"/>
        </w:rPr>
      </w:pPr>
    </w:p>
    <w:p w14:paraId="57F8E087" w14:textId="77777777" w:rsidR="006B75D4" w:rsidRPr="00710607" w:rsidRDefault="006B75D4">
      <w:pPr>
        <w:rPr>
          <w:rFonts w:ascii="Tahoma" w:hAnsi="Tahoma" w:cs="Tahoma"/>
          <w:iCs/>
          <w:color w:val="000000"/>
          <w:sz w:val="22"/>
          <w:szCs w:val="22"/>
        </w:rPr>
      </w:pPr>
    </w:p>
    <w:p w14:paraId="01CA8A8A" w14:textId="77777777" w:rsidR="006F548D" w:rsidRPr="00710607" w:rsidRDefault="006F548D">
      <w:pPr>
        <w:pStyle w:val="Header"/>
        <w:tabs>
          <w:tab w:val="clear" w:pos="4320"/>
          <w:tab w:val="clear" w:pos="8640"/>
        </w:tabs>
        <w:rPr>
          <w:rFonts w:ascii="Tahoma" w:hAnsi="Tahoma" w:cs="Tahoma"/>
          <w:i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1605"/>
        <w:gridCol w:w="8987"/>
      </w:tblGrid>
      <w:tr w:rsidR="006F548D" w:rsidRPr="00710607" w14:paraId="4C31FF01" w14:textId="77777777">
        <w:tc>
          <w:tcPr>
            <w:tcW w:w="1608" w:type="dxa"/>
            <w:shd w:val="clear" w:color="auto" w:fill="C0C0C0"/>
          </w:tcPr>
          <w:p w14:paraId="52318E66" w14:textId="77777777" w:rsidR="006F548D" w:rsidRPr="00710607" w:rsidRDefault="006F54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</w:pPr>
          </w:p>
          <w:p w14:paraId="5230B6B9" w14:textId="77777777" w:rsidR="006F548D" w:rsidRPr="00710607" w:rsidRDefault="006F54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</w:pPr>
            <w:r w:rsidRPr="00710607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>SPECIAL NOTE:</w:t>
            </w:r>
          </w:p>
          <w:p w14:paraId="31DEB59E" w14:textId="77777777" w:rsidR="006F548D" w:rsidRPr="00710607" w:rsidRDefault="006F548D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9040" w:type="dxa"/>
            <w:shd w:val="clear" w:color="auto" w:fill="C0C0C0"/>
          </w:tcPr>
          <w:p w14:paraId="47EA4324" w14:textId="77777777" w:rsidR="006F548D" w:rsidRPr="00710607" w:rsidRDefault="006F548D">
            <w:pPr>
              <w:pStyle w:val="Header"/>
              <w:tabs>
                <w:tab w:val="clear" w:pos="4320"/>
                <w:tab w:val="clear" w:pos="8640"/>
              </w:tabs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</w:pPr>
          </w:p>
          <w:p w14:paraId="011EA6A1" w14:textId="77777777" w:rsidR="006F548D" w:rsidRDefault="006F548D" w:rsidP="00F16074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</w:pPr>
            <w:r w:rsidRPr="00710607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 xml:space="preserve">You cannot usually claim motor vehicle expenses where your motor vehicle is provided through a novated lease </w:t>
            </w:r>
            <w:r w:rsidR="00151EDC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 xml:space="preserve">or other salary packaged </w:t>
            </w:r>
            <w:r w:rsidRPr="00710607"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  <w:t>arrangement.</w:t>
            </w:r>
          </w:p>
          <w:p w14:paraId="0FEB2D35" w14:textId="77777777" w:rsidR="006B75D4" w:rsidRPr="00710607" w:rsidRDefault="006B75D4" w:rsidP="00F16074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b/>
                <w:bCs/>
                <w:iCs/>
                <w:sz w:val="22"/>
                <w:szCs w:val="22"/>
              </w:rPr>
            </w:pPr>
          </w:p>
        </w:tc>
      </w:tr>
    </w:tbl>
    <w:p w14:paraId="3510A9E9" w14:textId="77777777" w:rsidR="00FA600A" w:rsidRPr="00710607" w:rsidRDefault="00FA600A" w:rsidP="00F16074">
      <w:pPr>
        <w:pStyle w:val="Header"/>
        <w:tabs>
          <w:tab w:val="clear" w:pos="4320"/>
          <w:tab w:val="clear" w:pos="8640"/>
        </w:tabs>
        <w:rPr>
          <w:rFonts w:ascii="Tahoma" w:hAnsi="Tahoma" w:cs="Tahoma"/>
          <w:sz w:val="22"/>
          <w:szCs w:val="22"/>
        </w:rPr>
      </w:pPr>
    </w:p>
    <w:sectPr w:rsidR="00FA600A" w:rsidRPr="00710607" w:rsidSect="00EE0C0C">
      <w:headerReference w:type="even" r:id="rId11"/>
      <w:headerReference w:type="default" r:id="rId12"/>
      <w:footerReference w:type="even" r:id="rId13"/>
      <w:footerReference w:type="default" r:id="rId14"/>
      <w:pgSz w:w="11906" w:h="16838" w:code="9"/>
      <w:pgMar w:top="567" w:right="567" w:bottom="567" w:left="567" w:header="454" w:footer="454" w:gutter="0"/>
      <w:paperSrc w:first="7" w:other="7"/>
      <w:cols w:space="720" w:equalWidth="0">
        <w:col w:w="10602" w:space="709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77401" w14:textId="77777777" w:rsidR="00EF4425" w:rsidRDefault="00EF4425">
      <w:r>
        <w:separator/>
      </w:r>
    </w:p>
  </w:endnote>
  <w:endnote w:type="continuationSeparator" w:id="0">
    <w:p w14:paraId="5C877242" w14:textId="77777777" w:rsidR="00EF4425" w:rsidRDefault="00EF4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317F4" w14:textId="77777777" w:rsidR="00EE0C0C" w:rsidRPr="00CD0D2E" w:rsidRDefault="00EE0C0C" w:rsidP="00EE0C0C">
    <w:pPr>
      <w:pStyle w:val="Footer"/>
      <w:jc w:val="center"/>
      <w:rPr>
        <w:rFonts w:ascii="Arial" w:hAnsi="Arial" w:cs="Arial"/>
        <w:b/>
        <w:noProof w:val="0"/>
        <w:sz w:val="18"/>
        <w:szCs w:val="18"/>
      </w:rPr>
    </w:pPr>
    <w:r w:rsidRPr="00CD0D2E">
      <w:rPr>
        <w:rFonts w:ascii="Arial" w:hAnsi="Arial" w:cs="Arial"/>
        <w:b/>
        <w:noProof w:val="0"/>
        <w:sz w:val="18"/>
        <w:szCs w:val="18"/>
      </w:rPr>
      <w:t xml:space="preserve">Page </w:t>
    </w:r>
    <w:r w:rsidRPr="00CD0D2E">
      <w:rPr>
        <w:rFonts w:ascii="Arial" w:hAnsi="Arial" w:cs="Arial"/>
        <w:b/>
        <w:noProof w:val="0"/>
        <w:sz w:val="18"/>
        <w:szCs w:val="18"/>
      </w:rPr>
      <w:fldChar w:fldCharType="begin"/>
    </w:r>
    <w:r w:rsidRPr="00CD0D2E">
      <w:rPr>
        <w:rFonts w:ascii="Arial" w:hAnsi="Arial" w:cs="Arial"/>
        <w:b/>
        <w:noProof w:val="0"/>
        <w:sz w:val="18"/>
        <w:szCs w:val="18"/>
      </w:rPr>
      <w:instrText xml:space="preserve"> PAGE   \* MERGEFORMAT </w:instrText>
    </w:r>
    <w:r w:rsidRPr="00CD0D2E">
      <w:rPr>
        <w:rFonts w:ascii="Arial" w:hAnsi="Arial" w:cs="Arial"/>
        <w:b/>
        <w:noProof w:val="0"/>
        <w:sz w:val="18"/>
        <w:szCs w:val="18"/>
      </w:rPr>
      <w:fldChar w:fldCharType="separate"/>
    </w:r>
    <w:r w:rsidR="00B07A75">
      <w:rPr>
        <w:rFonts w:ascii="Arial" w:hAnsi="Arial" w:cs="Arial"/>
        <w:b/>
        <w:sz w:val="18"/>
        <w:szCs w:val="18"/>
      </w:rPr>
      <w:t>2</w:t>
    </w:r>
    <w:r w:rsidRPr="00CD0D2E">
      <w:rPr>
        <w:rFonts w:ascii="Arial" w:hAnsi="Arial" w:cs="Arial"/>
        <w:b/>
        <w:noProof w:val="0"/>
        <w:sz w:val="18"/>
        <w:szCs w:val="18"/>
      </w:rPr>
      <w:fldChar w:fldCharType="end"/>
    </w:r>
  </w:p>
  <w:p w14:paraId="0DEAB6CC" w14:textId="77777777" w:rsidR="004E134A" w:rsidRDefault="004E134A" w:rsidP="00EE0C0C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156E0" w14:textId="77777777" w:rsidR="004E134A" w:rsidRPr="00CD0D2E" w:rsidRDefault="004E134A" w:rsidP="00657BE8">
    <w:pPr>
      <w:pStyle w:val="Footer"/>
      <w:jc w:val="center"/>
      <w:rPr>
        <w:rFonts w:ascii="Arial" w:hAnsi="Arial" w:cs="Arial"/>
        <w:b/>
        <w:noProof w:val="0"/>
        <w:sz w:val="18"/>
        <w:szCs w:val="18"/>
      </w:rPr>
    </w:pPr>
    <w:r w:rsidRPr="00CD0D2E">
      <w:rPr>
        <w:rFonts w:ascii="Arial" w:hAnsi="Arial" w:cs="Arial"/>
        <w:b/>
        <w:noProof w:val="0"/>
        <w:sz w:val="18"/>
        <w:szCs w:val="18"/>
      </w:rPr>
      <w:t xml:space="preserve">Page </w:t>
    </w:r>
    <w:r w:rsidRPr="00CD0D2E">
      <w:rPr>
        <w:rFonts w:ascii="Arial" w:hAnsi="Arial" w:cs="Arial"/>
        <w:b/>
        <w:noProof w:val="0"/>
        <w:sz w:val="18"/>
        <w:szCs w:val="18"/>
      </w:rPr>
      <w:fldChar w:fldCharType="begin"/>
    </w:r>
    <w:r w:rsidRPr="00CD0D2E">
      <w:rPr>
        <w:rFonts w:ascii="Arial" w:hAnsi="Arial" w:cs="Arial"/>
        <w:b/>
        <w:noProof w:val="0"/>
        <w:sz w:val="18"/>
        <w:szCs w:val="18"/>
      </w:rPr>
      <w:instrText xml:space="preserve"> PAGE   \* MERGEFORMAT </w:instrText>
    </w:r>
    <w:r w:rsidRPr="00CD0D2E">
      <w:rPr>
        <w:rFonts w:ascii="Arial" w:hAnsi="Arial" w:cs="Arial"/>
        <w:b/>
        <w:noProof w:val="0"/>
        <w:sz w:val="18"/>
        <w:szCs w:val="18"/>
      </w:rPr>
      <w:fldChar w:fldCharType="separate"/>
    </w:r>
    <w:r w:rsidR="00B07A75">
      <w:rPr>
        <w:rFonts w:ascii="Arial" w:hAnsi="Arial" w:cs="Arial"/>
        <w:b/>
        <w:sz w:val="18"/>
        <w:szCs w:val="18"/>
      </w:rPr>
      <w:t>1</w:t>
    </w:r>
    <w:r w:rsidRPr="00CD0D2E">
      <w:rPr>
        <w:rFonts w:ascii="Arial" w:hAnsi="Arial" w:cs="Arial"/>
        <w:b/>
        <w:noProof w:val="0"/>
        <w:sz w:val="18"/>
        <w:szCs w:val="18"/>
      </w:rPr>
      <w:fldChar w:fldCharType="end"/>
    </w:r>
  </w:p>
  <w:p w14:paraId="07FEC744" w14:textId="77777777" w:rsidR="004E134A" w:rsidRPr="00657BE8" w:rsidRDefault="004E134A" w:rsidP="00657B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DB88E" w14:textId="77777777" w:rsidR="00EF4425" w:rsidRDefault="00EF4425">
      <w:r>
        <w:separator/>
      </w:r>
    </w:p>
  </w:footnote>
  <w:footnote w:type="continuationSeparator" w:id="0">
    <w:p w14:paraId="35C20D19" w14:textId="77777777" w:rsidR="00EF4425" w:rsidRDefault="00EF44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AB046" w14:textId="1B95F562" w:rsidR="00EE0C0C" w:rsidRPr="00710607" w:rsidRDefault="00C255BE" w:rsidP="00EE0C0C">
    <w:pPr>
      <w:pStyle w:val="Header"/>
      <w:pBdr>
        <w:bottom w:val="single" w:sz="4" w:space="1" w:color="auto"/>
      </w:pBdr>
      <w:tabs>
        <w:tab w:val="clear" w:pos="4320"/>
        <w:tab w:val="clear" w:pos="8640"/>
        <w:tab w:val="center" w:pos="5103"/>
        <w:tab w:val="right" w:pos="10348"/>
      </w:tabs>
      <w:jc w:val="center"/>
      <w:rPr>
        <w:rFonts w:ascii="Tahoma" w:hAnsi="Tahoma" w:cs="Tahoma"/>
        <w:b/>
      </w:rPr>
    </w:pPr>
    <w:r>
      <w:rPr>
        <w:rFonts w:ascii="Tahoma" w:hAnsi="Tahoma" w:cs="Tahoma"/>
        <w:b/>
        <w:bCs/>
        <w:sz w:val="28"/>
      </w:rPr>
      <w:t>202</w:t>
    </w:r>
    <w:r w:rsidR="00732524">
      <w:rPr>
        <w:rFonts w:ascii="Tahoma" w:hAnsi="Tahoma" w:cs="Tahoma"/>
        <w:b/>
        <w:bCs/>
        <w:sz w:val="28"/>
      </w:rPr>
      <w:t>6</w:t>
    </w:r>
    <w:r w:rsidR="00EE0C0C" w:rsidRPr="00710607">
      <w:rPr>
        <w:rFonts w:ascii="Tahoma" w:hAnsi="Tahoma" w:cs="Tahoma"/>
        <w:b/>
        <w:bCs/>
        <w:sz w:val="28"/>
      </w:rPr>
      <w:t xml:space="preserve"> </w:t>
    </w:r>
    <w:r w:rsidR="00EE0C0C" w:rsidRPr="00710607">
      <w:rPr>
        <w:rFonts w:ascii="Tahoma" w:hAnsi="Tahoma" w:cs="Tahoma"/>
        <w:b/>
        <w:sz w:val="28"/>
      </w:rPr>
      <w:t>MOTOR VEHICLE EXPENSE WORKSHEET</w:t>
    </w:r>
  </w:p>
  <w:p w14:paraId="16693A62" w14:textId="77777777" w:rsidR="00EE0C0C" w:rsidRDefault="00EE0C0C" w:rsidP="00EE0C0C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74DDC" w14:textId="77777777" w:rsidR="004E134A" w:rsidRPr="00936F4D" w:rsidRDefault="000D6CF3" w:rsidP="004E134A">
    <w:pPr>
      <w:tabs>
        <w:tab w:val="left" w:pos="2625"/>
        <w:tab w:val="left" w:pos="5775"/>
        <w:tab w:val="right" w:pos="10773"/>
      </w:tabs>
      <w:rPr>
        <w:rFonts w:ascii="Tahoma" w:hAnsi="Tahoma" w:cs="Tahoma"/>
        <w:bCs/>
        <w:sz w:val="22"/>
        <w:szCs w:val="22"/>
      </w:rPr>
    </w:pPr>
    <w:r w:rsidRPr="005C130F">
      <w:rPr>
        <w:rFonts w:ascii="Tahoma" w:hAnsi="Tahoma" w:cs="Tahoma"/>
        <w:noProof/>
        <w:sz w:val="22"/>
        <w:szCs w:val="22"/>
        <w:lang w:eastAsia="en-AU"/>
      </w:rPr>
      <w:drawing>
        <wp:inline distT="0" distB="0" distL="0" distR="0" wp14:anchorId="114D6C42" wp14:editId="623EDF97">
          <wp:extent cx="2714625" cy="295275"/>
          <wp:effectExtent l="0" t="0" r="0" b="0"/>
          <wp:docPr id="7" name="Picture 1" descr="rdl accountan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dl accountant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462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E134A">
      <w:rPr>
        <w:rFonts w:ascii="Tahoma" w:hAnsi="Tahoma" w:cs="Tahoma"/>
        <w:bCs/>
        <w:sz w:val="22"/>
        <w:szCs w:val="22"/>
      </w:rPr>
      <w:tab/>
    </w:r>
    <w:r w:rsidR="004E134A">
      <w:rPr>
        <w:rFonts w:ascii="Tahoma" w:hAnsi="Tahoma" w:cs="Tahoma"/>
        <w:bCs/>
        <w:sz w:val="22"/>
        <w:szCs w:val="22"/>
      </w:rPr>
      <w:tab/>
      <w:t xml:space="preserve"> </w:t>
    </w:r>
    <w:r w:rsidR="004E134A" w:rsidRPr="00936F4D">
      <w:rPr>
        <w:rFonts w:ascii="Tahoma" w:hAnsi="Tahoma" w:cs="Tahoma"/>
        <w:bCs/>
        <w:sz w:val="22"/>
        <w:szCs w:val="22"/>
      </w:rPr>
      <w:t xml:space="preserve"> </w:t>
    </w:r>
    <w:r w:rsidR="00DB5A65">
      <w:rPr>
        <w:rFonts w:ascii="Tahoma" w:hAnsi="Tahoma" w:cs="Tahoma"/>
        <w:bCs/>
        <w:sz w:val="22"/>
        <w:szCs w:val="22"/>
      </w:rPr>
      <w:t xml:space="preserve">Level 1, </w:t>
    </w:r>
    <w:r w:rsidR="004E134A" w:rsidRPr="00936F4D">
      <w:rPr>
        <w:rFonts w:ascii="Tahoma" w:hAnsi="Tahoma" w:cs="Tahoma"/>
        <w:bCs/>
        <w:sz w:val="22"/>
        <w:szCs w:val="22"/>
      </w:rPr>
      <w:t>60 – 64 Railway Road, Blackburn, 3130</w:t>
    </w:r>
  </w:p>
  <w:p w14:paraId="4882A512" w14:textId="77777777" w:rsidR="004E134A" w:rsidRPr="00936F4D" w:rsidRDefault="00DB5A65" w:rsidP="004E134A">
    <w:pPr>
      <w:tabs>
        <w:tab w:val="left" w:pos="2625"/>
        <w:tab w:val="left" w:pos="5775"/>
      </w:tabs>
      <w:jc w:val="right"/>
      <w:rPr>
        <w:rFonts w:ascii="Tahoma" w:hAnsi="Tahoma" w:cs="Tahoma"/>
        <w:bCs/>
        <w:sz w:val="22"/>
        <w:szCs w:val="22"/>
      </w:rPr>
    </w:pPr>
    <w:r>
      <w:rPr>
        <w:rFonts w:ascii="Tahoma" w:hAnsi="Tahoma" w:cs="Tahoma"/>
        <w:bCs/>
        <w:sz w:val="22"/>
        <w:szCs w:val="22"/>
      </w:rPr>
      <w:t>PO Box 1088</w:t>
    </w:r>
    <w:r w:rsidR="004E134A" w:rsidRPr="00936F4D">
      <w:rPr>
        <w:rFonts w:ascii="Tahoma" w:hAnsi="Tahoma" w:cs="Tahoma"/>
        <w:bCs/>
        <w:sz w:val="22"/>
        <w:szCs w:val="22"/>
      </w:rPr>
      <w:t>, Blackburn</w:t>
    </w:r>
    <w:r>
      <w:rPr>
        <w:rFonts w:ascii="Tahoma" w:hAnsi="Tahoma" w:cs="Tahoma"/>
        <w:bCs/>
        <w:sz w:val="22"/>
        <w:szCs w:val="22"/>
      </w:rPr>
      <w:t xml:space="preserve"> North</w:t>
    </w:r>
    <w:r w:rsidR="004E134A" w:rsidRPr="00936F4D">
      <w:rPr>
        <w:rFonts w:ascii="Tahoma" w:hAnsi="Tahoma" w:cs="Tahoma"/>
        <w:bCs/>
        <w:sz w:val="22"/>
        <w:szCs w:val="22"/>
      </w:rPr>
      <w:t>, 3130</w:t>
    </w:r>
  </w:p>
  <w:p w14:paraId="57038D90" w14:textId="77777777" w:rsidR="004E134A" w:rsidRPr="00936F4D" w:rsidRDefault="004E134A" w:rsidP="00A42D35">
    <w:pPr>
      <w:tabs>
        <w:tab w:val="left" w:pos="2625"/>
        <w:tab w:val="left" w:pos="5775"/>
      </w:tabs>
      <w:jc w:val="right"/>
      <w:rPr>
        <w:rFonts w:ascii="Tahoma" w:hAnsi="Tahoma" w:cs="Tahoma"/>
        <w:bCs/>
        <w:sz w:val="22"/>
        <w:szCs w:val="22"/>
      </w:rPr>
    </w:pPr>
    <w:r w:rsidRPr="00936F4D">
      <w:rPr>
        <w:rFonts w:ascii="Tahoma" w:hAnsi="Tahoma" w:cs="Tahoma"/>
        <w:bCs/>
        <w:sz w:val="22"/>
        <w:szCs w:val="22"/>
      </w:rPr>
      <w:tab/>
    </w:r>
    <w:r w:rsidRPr="00936F4D">
      <w:rPr>
        <w:rFonts w:ascii="Tahoma" w:hAnsi="Tahoma" w:cs="Tahoma"/>
        <w:bCs/>
        <w:sz w:val="22"/>
        <w:szCs w:val="22"/>
      </w:rPr>
      <w:tab/>
    </w:r>
    <w:r w:rsidRPr="00936F4D">
      <w:rPr>
        <w:rFonts w:ascii="Tahoma" w:hAnsi="Tahoma" w:cs="Tahoma"/>
        <w:bCs/>
        <w:sz w:val="22"/>
        <w:szCs w:val="22"/>
      </w:rPr>
      <w:tab/>
    </w:r>
    <w:r w:rsidRPr="00936F4D">
      <w:rPr>
        <w:rFonts w:ascii="Tahoma" w:hAnsi="Tahoma" w:cs="Tahoma"/>
        <w:bCs/>
        <w:sz w:val="22"/>
        <w:szCs w:val="22"/>
      </w:rPr>
      <w:tab/>
    </w:r>
    <w:r w:rsidR="00A42D35" w:rsidRPr="00936F4D">
      <w:rPr>
        <w:rFonts w:ascii="Tahoma" w:hAnsi="Tahoma" w:cs="Tahoma"/>
        <w:bCs/>
        <w:sz w:val="22"/>
        <w:szCs w:val="22"/>
      </w:rPr>
      <w:t>t: (03) 9878 1477</w:t>
    </w:r>
  </w:p>
  <w:p w14:paraId="3E5AA7FA" w14:textId="77777777" w:rsidR="004E134A" w:rsidRPr="00936F4D" w:rsidRDefault="00A42D35" w:rsidP="004E134A">
    <w:pPr>
      <w:tabs>
        <w:tab w:val="left" w:pos="2625"/>
        <w:tab w:val="left" w:pos="5775"/>
      </w:tabs>
      <w:jc w:val="right"/>
      <w:rPr>
        <w:rFonts w:ascii="Tahoma" w:hAnsi="Tahoma" w:cs="Tahoma"/>
        <w:bCs/>
        <w:sz w:val="22"/>
        <w:szCs w:val="22"/>
      </w:rPr>
    </w:pPr>
    <w:r w:rsidRPr="00936F4D">
      <w:rPr>
        <w:rFonts w:ascii="Tahoma" w:hAnsi="Tahoma" w:cs="Tahoma"/>
        <w:bCs/>
        <w:sz w:val="22"/>
        <w:szCs w:val="22"/>
      </w:rPr>
      <w:t>f: (03) 9894 1798</w:t>
    </w:r>
  </w:p>
  <w:p w14:paraId="36EAF36B" w14:textId="77777777" w:rsidR="004E134A" w:rsidRPr="00936F4D" w:rsidRDefault="004E134A" w:rsidP="004E134A">
    <w:pPr>
      <w:tabs>
        <w:tab w:val="left" w:pos="2625"/>
        <w:tab w:val="left" w:pos="5775"/>
      </w:tabs>
      <w:jc w:val="right"/>
      <w:rPr>
        <w:rFonts w:ascii="Tahoma" w:hAnsi="Tahoma" w:cs="Tahoma"/>
        <w:bCs/>
        <w:sz w:val="22"/>
        <w:szCs w:val="22"/>
      </w:rPr>
    </w:pPr>
    <w:r w:rsidRPr="00936F4D">
      <w:rPr>
        <w:rFonts w:ascii="Tahoma" w:hAnsi="Tahoma" w:cs="Tahoma"/>
        <w:bCs/>
        <w:sz w:val="22"/>
        <w:szCs w:val="22"/>
      </w:rPr>
      <w:t>www.rdlaccountants.com.au</w:t>
    </w:r>
  </w:p>
  <w:p w14:paraId="6E89224A" w14:textId="77777777" w:rsidR="004E134A" w:rsidRDefault="004E134A">
    <w:pPr>
      <w:pStyle w:val="Header"/>
      <w:pBdr>
        <w:bottom w:val="single" w:sz="4" w:space="1" w:color="auto"/>
      </w:pBdr>
      <w:tabs>
        <w:tab w:val="clear" w:pos="4320"/>
        <w:tab w:val="clear" w:pos="8640"/>
        <w:tab w:val="center" w:pos="5103"/>
        <w:tab w:val="right" w:pos="10348"/>
      </w:tabs>
      <w:rPr>
        <w:rFonts w:ascii="Arial" w:hAnsi="Arial"/>
        <w:sz w:val="28"/>
      </w:rPr>
    </w:pPr>
    <w:r>
      <w:rPr>
        <w:rFonts w:ascii="Arial" w:hAnsi="Arial"/>
        <w:sz w:val="28"/>
      </w:rPr>
      <w:tab/>
    </w:r>
  </w:p>
  <w:p w14:paraId="1DF56998" w14:textId="46DAE124" w:rsidR="004E134A" w:rsidRPr="00710607" w:rsidRDefault="00C255BE" w:rsidP="004E134A">
    <w:pPr>
      <w:pStyle w:val="Header"/>
      <w:pBdr>
        <w:bottom w:val="single" w:sz="4" w:space="1" w:color="auto"/>
      </w:pBdr>
      <w:tabs>
        <w:tab w:val="clear" w:pos="4320"/>
        <w:tab w:val="clear" w:pos="8640"/>
        <w:tab w:val="center" w:pos="5103"/>
        <w:tab w:val="right" w:pos="10348"/>
      </w:tabs>
      <w:jc w:val="center"/>
      <w:rPr>
        <w:rFonts w:ascii="Tahoma" w:hAnsi="Tahoma" w:cs="Tahoma"/>
        <w:b/>
      </w:rPr>
    </w:pPr>
    <w:r>
      <w:rPr>
        <w:rFonts w:ascii="Tahoma" w:hAnsi="Tahoma" w:cs="Tahoma"/>
        <w:b/>
        <w:bCs/>
        <w:sz w:val="28"/>
      </w:rPr>
      <w:t>202</w:t>
    </w:r>
    <w:r w:rsidR="00732524">
      <w:rPr>
        <w:rFonts w:ascii="Tahoma" w:hAnsi="Tahoma" w:cs="Tahoma"/>
        <w:b/>
        <w:bCs/>
        <w:sz w:val="28"/>
      </w:rPr>
      <w:t>6</w:t>
    </w:r>
    <w:r w:rsidR="007A1D69">
      <w:rPr>
        <w:rFonts w:ascii="Tahoma" w:hAnsi="Tahoma" w:cs="Tahoma"/>
        <w:b/>
        <w:bCs/>
        <w:sz w:val="28"/>
      </w:rPr>
      <w:t xml:space="preserve"> </w:t>
    </w:r>
    <w:r w:rsidR="004E134A" w:rsidRPr="00710607">
      <w:rPr>
        <w:rFonts w:ascii="Tahoma" w:hAnsi="Tahoma" w:cs="Tahoma"/>
        <w:b/>
        <w:sz w:val="28"/>
      </w:rPr>
      <w:t>MOTOR VEHICLE EXPENSE WORKSHEET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A1CCA"/>
    <w:multiLevelType w:val="singleLevel"/>
    <w:tmpl w:val="9B9A04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EFD0F3B"/>
    <w:multiLevelType w:val="singleLevel"/>
    <w:tmpl w:val="9B9A04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317E69A7"/>
    <w:multiLevelType w:val="hybridMultilevel"/>
    <w:tmpl w:val="450C7318"/>
    <w:lvl w:ilvl="0" w:tplc="9FCA98FA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F43368"/>
    <w:multiLevelType w:val="multilevel"/>
    <w:tmpl w:val="BF6AF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F2217F"/>
    <w:multiLevelType w:val="hybridMultilevel"/>
    <w:tmpl w:val="67D23E12"/>
    <w:lvl w:ilvl="0" w:tplc="D842FD3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027126B"/>
    <w:multiLevelType w:val="hybridMultilevel"/>
    <w:tmpl w:val="972AB16E"/>
    <w:lvl w:ilvl="0" w:tplc="D842FD3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E2D12CD"/>
    <w:multiLevelType w:val="hybridMultilevel"/>
    <w:tmpl w:val="150E0D9A"/>
    <w:lvl w:ilvl="0" w:tplc="96EECD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9196609">
    <w:abstractNumId w:val="0"/>
  </w:num>
  <w:num w:numId="2" w16cid:durableId="1002397413">
    <w:abstractNumId w:val="1"/>
  </w:num>
  <w:num w:numId="3" w16cid:durableId="2139912133">
    <w:abstractNumId w:val="4"/>
  </w:num>
  <w:num w:numId="4" w16cid:durableId="1502424246">
    <w:abstractNumId w:val="5"/>
  </w:num>
  <w:num w:numId="5" w16cid:durableId="623124592">
    <w:abstractNumId w:val="6"/>
  </w:num>
  <w:num w:numId="6" w16cid:durableId="514030955">
    <w:abstractNumId w:val="3"/>
  </w:num>
  <w:num w:numId="7" w16cid:durableId="804152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5lH77FXiZK7rWFcVSz4GNdX/cpC9GHjxH+wlN9sTa3AplhzSy3b221jqQoV9E0wVBOyKB1QUNu10RaUAmFHn5A==" w:salt="QKo30T550PZFMUX4gDN59A=="/>
  <w:defaultTabStop w:val="720"/>
  <w:evenAndOddHeaders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06C"/>
    <w:rsid w:val="0000090B"/>
    <w:rsid w:val="00021570"/>
    <w:rsid w:val="00034C59"/>
    <w:rsid w:val="00037371"/>
    <w:rsid w:val="00041FB1"/>
    <w:rsid w:val="00044A71"/>
    <w:rsid w:val="000522BC"/>
    <w:rsid w:val="00062765"/>
    <w:rsid w:val="0008133E"/>
    <w:rsid w:val="00092E88"/>
    <w:rsid w:val="000C0930"/>
    <w:rsid w:val="000C2456"/>
    <w:rsid w:val="000D1B2E"/>
    <w:rsid w:val="000D6CF3"/>
    <w:rsid w:val="000F2B40"/>
    <w:rsid w:val="00100DD3"/>
    <w:rsid w:val="00135307"/>
    <w:rsid w:val="001434B1"/>
    <w:rsid w:val="00151EDC"/>
    <w:rsid w:val="001539A3"/>
    <w:rsid w:val="00154293"/>
    <w:rsid w:val="001730C3"/>
    <w:rsid w:val="001A134F"/>
    <w:rsid w:val="001A15E0"/>
    <w:rsid w:val="001A214A"/>
    <w:rsid w:val="001A5924"/>
    <w:rsid w:val="001E14DF"/>
    <w:rsid w:val="001F614A"/>
    <w:rsid w:val="0020421D"/>
    <w:rsid w:val="00206B95"/>
    <w:rsid w:val="00207193"/>
    <w:rsid w:val="00226337"/>
    <w:rsid w:val="002428ED"/>
    <w:rsid w:val="00277D89"/>
    <w:rsid w:val="00296B39"/>
    <w:rsid w:val="002F434F"/>
    <w:rsid w:val="002F7EB6"/>
    <w:rsid w:val="003016C0"/>
    <w:rsid w:val="003102A5"/>
    <w:rsid w:val="00314B9C"/>
    <w:rsid w:val="00325351"/>
    <w:rsid w:val="003260F7"/>
    <w:rsid w:val="00333EB1"/>
    <w:rsid w:val="003575C5"/>
    <w:rsid w:val="00363E0A"/>
    <w:rsid w:val="003722CA"/>
    <w:rsid w:val="00395C52"/>
    <w:rsid w:val="003962C3"/>
    <w:rsid w:val="0039795F"/>
    <w:rsid w:val="003D2EED"/>
    <w:rsid w:val="003D3BB3"/>
    <w:rsid w:val="003D425F"/>
    <w:rsid w:val="003D6BE8"/>
    <w:rsid w:val="003F6C08"/>
    <w:rsid w:val="00402643"/>
    <w:rsid w:val="004065E0"/>
    <w:rsid w:val="004237CB"/>
    <w:rsid w:val="004240A0"/>
    <w:rsid w:val="004332E6"/>
    <w:rsid w:val="0044632C"/>
    <w:rsid w:val="004A6CCE"/>
    <w:rsid w:val="004E134A"/>
    <w:rsid w:val="00542140"/>
    <w:rsid w:val="005513C6"/>
    <w:rsid w:val="005561C0"/>
    <w:rsid w:val="0057145F"/>
    <w:rsid w:val="005879A6"/>
    <w:rsid w:val="005C130F"/>
    <w:rsid w:val="00614B03"/>
    <w:rsid w:val="0062311C"/>
    <w:rsid w:val="00651B64"/>
    <w:rsid w:val="00657BE8"/>
    <w:rsid w:val="00662D84"/>
    <w:rsid w:val="00671503"/>
    <w:rsid w:val="0067742B"/>
    <w:rsid w:val="006B178E"/>
    <w:rsid w:val="006B6F54"/>
    <w:rsid w:val="006B75D4"/>
    <w:rsid w:val="006E21D3"/>
    <w:rsid w:val="006F2CF7"/>
    <w:rsid w:val="006F548D"/>
    <w:rsid w:val="00710607"/>
    <w:rsid w:val="00716B83"/>
    <w:rsid w:val="00722AAE"/>
    <w:rsid w:val="007250CC"/>
    <w:rsid w:val="00732524"/>
    <w:rsid w:val="00735FD0"/>
    <w:rsid w:val="007414A3"/>
    <w:rsid w:val="007511A8"/>
    <w:rsid w:val="00755DE8"/>
    <w:rsid w:val="00770CC6"/>
    <w:rsid w:val="0077337F"/>
    <w:rsid w:val="00782B6D"/>
    <w:rsid w:val="00790E61"/>
    <w:rsid w:val="00791A5D"/>
    <w:rsid w:val="00792315"/>
    <w:rsid w:val="007A1D69"/>
    <w:rsid w:val="007B7AC8"/>
    <w:rsid w:val="007D370B"/>
    <w:rsid w:val="007D5C08"/>
    <w:rsid w:val="007E2538"/>
    <w:rsid w:val="007F7ECC"/>
    <w:rsid w:val="00807CB7"/>
    <w:rsid w:val="00820311"/>
    <w:rsid w:val="00821076"/>
    <w:rsid w:val="00825E29"/>
    <w:rsid w:val="00826435"/>
    <w:rsid w:val="00845689"/>
    <w:rsid w:val="00853E68"/>
    <w:rsid w:val="00856DC9"/>
    <w:rsid w:val="00884DE2"/>
    <w:rsid w:val="008906FD"/>
    <w:rsid w:val="008B08CB"/>
    <w:rsid w:val="008B6BAF"/>
    <w:rsid w:val="008B7F3D"/>
    <w:rsid w:val="008E4C8A"/>
    <w:rsid w:val="008E71EA"/>
    <w:rsid w:val="00912479"/>
    <w:rsid w:val="00926A10"/>
    <w:rsid w:val="00934C5A"/>
    <w:rsid w:val="00983AB4"/>
    <w:rsid w:val="009C7412"/>
    <w:rsid w:val="009D36DF"/>
    <w:rsid w:val="009D619F"/>
    <w:rsid w:val="009D6731"/>
    <w:rsid w:val="009E6E70"/>
    <w:rsid w:val="009F717B"/>
    <w:rsid w:val="00A02739"/>
    <w:rsid w:val="00A02DD1"/>
    <w:rsid w:val="00A35399"/>
    <w:rsid w:val="00A42D35"/>
    <w:rsid w:val="00A52762"/>
    <w:rsid w:val="00A74550"/>
    <w:rsid w:val="00A958F6"/>
    <w:rsid w:val="00AB0E9C"/>
    <w:rsid w:val="00AC5715"/>
    <w:rsid w:val="00AD3C33"/>
    <w:rsid w:val="00AE5CE2"/>
    <w:rsid w:val="00B008D5"/>
    <w:rsid w:val="00B05BE2"/>
    <w:rsid w:val="00B07A75"/>
    <w:rsid w:val="00B11818"/>
    <w:rsid w:val="00B1436E"/>
    <w:rsid w:val="00B26EA5"/>
    <w:rsid w:val="00B53FEE"/>
    <w:rsid w:val="00B874BA"/>
    <w:rsid w:val="00BA626E"/>
    <w:rsid w:val="00BE0D15"/>
    <w:rsid w:val="00BE22A9"/>
    <w:rsid w:val="00BE256A"/>
    <w:rsid w:val="00C0510F"/>
    <w:rsid w:val="00C255BE"/>
    <w:rsid w:val="00C2566F"/>
    <w:rsid w:val="00C3671E"/>
    <w:rsid w:val="00C6084D"/>
    <w:rsid w:val="00C732EE"/>
    <w:rsid w:val="00C828E9"/>
    <w:rsid w:val="00CD056B"/>
    <w:rsid w:val="00CD0D2E"/>
    <w:rsid w:val="00CD1396"/>
    <w:rsid w:val="00CE0901"/>
    <w:rsid w:val="00CE28E1"/>
    <w:rsid w:val="00D100BF"/>
    <w:rsid w:val="00D239BD"/>
    <w:rsid w:val="00D30A71"/>
    <w:rsid w:val="00D55D26"/>
    <w:rsid w:val="00D73774"/>
    <w:rsid w:val="00D81483"/>
    <w:rsid w:val="00DB5A65"/>
    <w:rsid w:val="00DC0D07"/>
    <w:rsid w:val="00DC6685"/>
    <w:rsid w:val="00DE7583"/>
    <w:rsid w:val="00E156A9"/>
    <w:rsid w:val="00E2234E"/>
    <w:rsid w:val="00E341CD"/>
    <w:rsid w:val="00E37D00"/>
    <w:rsid w:val="00E46249"/>
    <w:rsid w:val="00E50E4A"/>
    <w:rsid w:val="00E55319"/>
    <w:rsid w:val="00E5582F"/>
    <w:rsid w:val="00E6205C"/>
    <w:rsid w:val="00E63848"/>
    <w:rsid w:val="00E638E5"/>
    <w:rsid w:val="00E70A5F"/>
    <w:rsid w:val="00E81DF2"/>
    <w:rsid w:val="00E82CC2"/>
    <w:rsid w:val="00E83F1C"/>
    <w:rsid w:val="00E912D6"/>
    <w:rsid w:val="00EA580F"/>
    <w:rsid w:val="00EB075E"/>
    <w:rsid w:val="00EB2479"/>
    <w:rsid w:val="00EC2556"/>
    <w:rsid w:val="00EE006C"/>
    <w:rsid w:val="00EE0C0C"/>
    <w:rsid w:val="00EE1ED3"/>
    <w:rsid w:val="00EF4425"/>
    <w:rsid w:val="00F16074"/>
    <w:rsid w:val="00F4274A"/>
    <w:rsid w:val="00F5197A"/>
    <w:rsid w:val="00F7186C"/>
    <w:rsid w:val="00F72250"/>
    <w:rsid w:val="00F8772D"/>
    <w:rsid w:val="00FA3716"/>
    <w:rsid w:val="00FA600A"/>
    <w:rsid w:val="00FC2E93"/>
    <w:rsid w:val="00FC4D39"/>
    <w:rsid w:val="00FD1AD5"/>
    <w:rsid w:val="00FE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50">
      <o:colormru v:ext="edit" colors="#eaeaea"/>
    </o:shapedefaults>
    <o:shapelayout v:ext="edit">
      <o:idmap v:ext="edit" data="2"/>
    </o:shapelayout>
  </w:shapeDefaults>
  <w:decimalSymbol w:val="."/>
  <w:listSeparator w:val=","/>
  <w14:docId w14:val="2B60393E"/>
  <w15:docId w15:val="{620511AB-B5AC-4645-93DA-16A0ADF9E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Times" w:hAnsi="Times"/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imes" w:hAnsi="Times"/>
      <w:b/>
    </w:rPr>
  </w:style>
  <w:style w:type="paragraph" w:styleId="Heading3">
    <w:name w:val="heading 3"/>
    <w:basedOn w:val="Normal"/>
    <w:next w:val="Normal"/>
    <w:qFormat/>
    <w:pPr>
      <w:keepNext/>
      <w:tabs>
        <w:tab w:val="left" w:pos="284"/>
        <w:tab w:val="right" w:pos="9360"/>
      </w:tabs>
      <w:outlineLvl w:val="2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pPr>
      <w:keepNext/>
      <w:tabs>
        <w:tab w:val="left" w:pos="2530"/>
        <w:tab w:val="left" w:pos="2710"/>
      </w:tabs>
      <w:ind w:right="-80"/>
      <w:jc w:val="center"/>
      <w:outlineLvl w:val="4"/>
    </w:pPr>
    <w:rPr>
      <w:rFonts w:ascii="Arial" w:hAnsi="Arial"/>
      <w:b/>
      <w:noProof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" w:hAnsi="Arial"/>
      <w:b/>
      <w:sz w:val="22"/>
      <w:lang w:val="en-US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hAnsi="Arial"/>
      <w:b/>
      <w:sz w:val="32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b/>
      <w:noProof/>
      <w:color w:val="FF000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Arial" w:hAnsi="Arial"/>
      <w:b/>
      <w:noProof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jorHead">
    <w:name w:val="Major Head"/>
    <w:basedOn w:val="Normal"/>
    <w:pPr>
      <w:jc w:val="center"/>
    </w:pPr>
    <w:rPr>
      <w:rFonts w:ascii="Times" w:hAnsi="Times"/>
      <w:b/>
      <w:noProof/>
      <w:sz w:val="36"/>
    </w:rPr>
  </w:style>
  <w:style w:type="paragraph" w:styleId="BodyText">
    <w:name w:val="Body Text"/>
    <w:basedOn w:val="Normal"/>
    <w:pPr>
      <w:tabs>
        <w:tab w:val="right" w:pos="9540"/>
      </w:tabs>
    </w:pPr>
    <w:rPr>
      <w:rFonts w:ascii="Times" w:hAnsi="Times"/>
    </w:rPr>
  </w:style>
  <w:style w:type="paragraph" w:styleId="BodyTextIndent">
    <w:name w:val="Body Text Indent"/>
    <w:basedOn w:val="Normal"/>
    <w:pPr>
      <w:tabs>
        <w:tab w:val="left" w:pos="9720"/>
        <w:tab w:val="left" w:pos="9810"/>
      </w:tabs>
      <w:ind w:left="90"/>
    </w:pPr>
    <w:rPr>
      <w:rFonts w:ascii="Arial" w:hAnsi="Arial"/>
      <w:noProof/>
    </w:rPr>
  </w:style>
  <w:style w:type="paragraph" w:styleId="BlockText">
    <w:name w:val="Block Text"/>
    <w:basedOn w:val="Normal"/>
    <w:pPr>
      <w:ind w:left="900" w:right="1109"/>
      <w:jc w:val="center"/>
    </w:pPr>
    <w:rPr>
      <w:rFonts w:ascii="Arial" w:hAnsi="Arial"/>
      <w:b/>
    </w:rPr>
  </w:style>
  <w:style w:type="paragraph" w:styleId="BodyTextIndent2">
    <w:name w:val="Body Text Indent 2"/>
    <w:basedOn w:val="Normal"/>
    <w:pPr>
      <w:tabs>
        <w:tab w:val="left" w:pos="8180"/>
        <w:tab w:val="left" w:pos="10520"/>
      </w:tabs>
      <w:ind w:left="142"/>
    </w:pPr>
    <w:rPr>
      <w:rFonts w:ascii="Arial" w:hAnsi="Arial"/>
      <w:noProof/>
    </w:rPr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071"/>
      </w:tabs>
    </w:pPr>
    <w:rPr>
      <w:rFonts w:ascii="New York" w:hAnsi="New York"/>
      <w:noProof/>
      <w:sz w:val="24"/>
    </w:rPr>
  </w:style>
  <w:style w:type="paragraph" w:styleId="BodyText3">
    <w:name w:val="Body Text 3"/>
    <w:basedOn w:val="Normal"/>
    <w:rPr>
      <w:rFonts w:ascii="Arial" w:hAnsi="Arial"/>
      <w:noProof/>
      <w:sz w:val="18"/>
    </w:rPr>
  </w:style>
  <w:style w:type="paragraph" w:styleId="BodyText2">
    <w:name w:val="Body Text 2"/>
    <w:basedOn w:val="Normal"/>
    <w:rPr>
      <w:rFonts w:ascii="Times" w:hAnsi="Times"/>
      <w:noProof/>
    </w:rPr>
  </w:style>
  <w:style w:type="paragraph" w:styleId="Caption">
    <w:name w:val="caption"/>
    <w:basedOn w:val="Normal"/>
    <w:next w:val="Normal"/>
    <w:qFormat/>
    <w:pPr>
      <w:tabs>
        <w:tab w:val="left" w:pos="9720"/>
        <w:tab w:val="left" w:pos="9810"/>
      </w:tabs>
      <w:jc w:val="center"/>
    </w:pPr>
    <w:rPr>
      <w:rFonts w:ascii="Arial" w:hAnsi="Arial"/>
      <w:i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C256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NormalArial">
    <w:name w:val="Normal + Arial"/>
    <w:aliases w:val="Right"/>
    <w:basedOn w:val="Normal"/>
    <w:rsid w:val="006E21D3"/>
    <w:pPr>
      <w:jc w:val="right"/>
    </w:pPr>
    <w:rPr>
      <w:rFonts w:ascii="Arial" w:hAnsi="Arial" w:cs="Arial"/>
      <w:b/>
      <w:bCs/>
    </w:rPr>
  </w:style>
  <w:style w:type="paragraph" w:styleId="BodyTextIndent3">
    <w:name w:val="Body Text Indent 3"/>
    <w:basedOn w:val="Normal"/>
    <w:rsid w:val="00FA600A"/>
    <w:pPr>
      <w:spacing w:after="120"/>
      <w:ind w:left="283"/>
    </w:pPr>
    <w:rPr>
      <w:sz w:val="16"/>
      <w:szCs w:val="16"/>
    </w:rPr>
  </w:style>
  <w:style w:type="character" w:customStyle="1" w:styleId="FooterChar">
    <w:name w:val="Footer Char"/>
    <w:link w:val="Footer"/>
    <w:uiPriority w:val="99"/>
    <w:rsid w:val="00B874BA"/>
    <w:rPr>
      <w:rFonts w:ascii="New York" w:hAnsi="New York"/>
      <w:noProof/>
      <w:sz w:val="24"/>
      <w:lang w:eastAsia="en-US"/>
    </w:rPr>
  </w:style>
  <w:style w:type="character" w:customStyle="1" w:styleId="HeaderChar">
    <w:name w:val="Header Char"/>
    <w:link w:val="Header"/>
    <w:rsid w:val="00EE0C0C"/>
    <w:rPr>
      <w:lang w:eastAsia="en-US"/>
    </w:rPr>
  </w:style>
  <w:style w:type="paragraph" w:styleId="NormalWeb">
    <w:name w:val="Normal (Web)"/>
    <w:basedOn w:val="Normal"/>
    <w:uiPriority w:val="99"/>
    <w:unhideWhenUsed/>
    <w:rsid w:val="006B75D4"/>
    <w:pPr>
      <w:spacing w:before="100" w:beforeAutospacing="1" w:after="100" w:afterAutospacing="1"/>
    </w:pPr>
    <w:rPr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0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3073A0794B424DBBF7C3DBE7E7EE02" ma:contentTypeVersion="0" ma:contentTypeDescription="Create a new document." ma:contentTypeScope="" ma:versionID="043ae857fb1843b97f1cc5fd71951db6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F40BFCE-D843-4E18-A647-0D481F8630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A1494DB-EA8A-407D-B569-64E49041CF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08869DEF-477B-4AD0-9301-152B52B05DC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69946A0-1FD9-4940-BE40-C95E28C9BB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Kimberly Smith &amp; Associates</vt:lpstr>
    </vt:vector>
  </TitlesOfParts>
  <Company>Kimberley Smith &amp; Associates</Company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Kimberly Smith &amp; Associates</dc:title>
  <dc:subject/>
  <dc:creator>Stephen Andrews</dc:creator>
  <cp:keywords/>
  <cp:lastModifiedBy>Michael Raines</cp:lastModifiedBy>
  <cp:revision>27</cp:revision>
  <cp:lastPrinted>2006-07-27T01:05:00Z</cp:lastPrinted>
  <dcterms:created xsi:type="dcterms:W3CDTF">2019-08-22T23:32:00Z</dcterms:created>
  <dcterms:modified xsi:type="dcterms:W3CDTF">2026-07-06T02:41:00Z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a3ca530c-f185-4455-9335-943377dd5c6c</vt:lpwstr>
  </property>
</Properties>
</file>